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32B" w:rsidRPr="0066379A" w:rsidRDefault="0066379A" w:rsidP="00B1232B">
      <w:pPr>
        <w:rPr>
          <w:rFonts w:ascii="Arial Black" w:hAnsi="Arial Black" w:cs="Arial"/>
          <w:b/>
          <w:sz w:val="28"/>
          <w:szCs w:val="28"/>
        </w:rPr>
      </w:pPr>
      <w:proofErr w:type="gramStart"/>
      <w:r w:rsidRPr="0066379A">
        <w:rPr>
          <w:rFonts w:ascii="Arial Black" w:hAnsi="Arial Black" w:cs="Arial"/>
          <w:b/>
          <w:sz w:val="28"/>
          <w:szCs w:val="28"/>
        </w:rPr>
        <w:t>T2.1</w:t>
      </w:r>
      <w:r w:rsidR="00252112">
        <w:rPr>
          <w:rFonts w:ascii="Arial Black" w:hAnsi="Arial Black" w:cs="Arial"/>
          <w:b/>
          <w:sz w:val="28"/>
          <w:szCs w:val="28"/>
        </w:rPr>
        <w:t>7</w:t>
      </w:r>
      <w:r w:rsidRPr="0066379A">
        <w:rPr>
          <w:rFonts w:ascii="Arial Black" w:hAnsi="Arial Black" w:cs="Arial"/>
          <w:b/>
          <w:sz w:val="28"/>
          <w:szCs w:val="28"/>
        </w:rPr>
        <w:t xml:space="preserve">  RISK</w:t>
      </w:r>
      <w:proofErr w:type="gramEnd"/>
      <w:r w:rsidRPr="0066379A">
        <w:rPr>
          <w:rFonts w:ascii="Arial Black" w:hAnsi="Arial Black" w:cs="Arial"/>
          <w:b/>
          <w:sz w:val="28"/>
          <w:szCs w:val="28"/>
        </w:rPr>
        <w:t xml:space="preserve"> ASSESSMENT TOOL FOR </w:t>
      </w:r>
      <w:r w:rsidR="00D93BFD" w:rsidRPr="0066379A">
        <w:rPr>
          <w:rFonts w:ascii="Arial Black" w:hAnsi="Arial Black" w:cs="Arial"/>
          <w:b/>
          <w:sz w:val="28"/>
          <w:szCs w:val="28"/>
        </w:rPr>
        <w:t xml:space="preserve">EXIT GROUPS </w:t>
      </w:r>
      <w:r w:rsidR="00D93BFD">
        <w:rPr>
          <w:rFonts w:ascii="Arial Black" w:hAnsi="Arial Black" w:cs="Arial"/>
          <w:b/>
          <w:sz w:val="28"/>
          <w:szCs w:val="28"/>
        </w:rPr>
        <w:t xml:space="preserve">CONSIDERING </w:t>
      </w:r>
      <w:r w:rsidRPr="0066379A">
        <w:rPr>
          <w:rFonts w:ascii="Arial Black" w:hAnsi="Arial Black" w:cs="Arial"/>
          <w:b/>
          <w:sz w:val="28"/>
          <w:szCs w:val="28"/>
        </w:rPr>
        <w:t>PROGRAMME CLOSURE</w:t>
      </w:r>
      <w:r w:rsidR="00D93BFD">
        <w:rPr>
          <w:rFonts w:ascii="Arial Black" w:hAnsi="Arial Black" w:cs="Arial"/>
          <w:b/>
          <w:sz w:val="28"/>
          <w:szCs w:val="28"/>
        </w:rPr>
        <w:t xml:space="preserve"> OR </w:t>
      </w:r>
      <w:r w:rsidR="008425F3">
        <w:rPr>
          <w:rFonts w:ascii="Arial Black" w:hAnsi="Arial Black" w:cs="Arial"/>
          <w:b/>
          <w:sz w:val="28"/>
          <w:szCs w:val="28"/>
        </w:rPr>
        <w:t>SUSPENSION</w:t>
      </w:r>
      <w:r w:rsidRPr="0066379A">
        <w:rPr>
          <w:rFonts w:ascii="Arial Black" w:hAnsi="Arial Black" w:cs="Arial"/>
          <w:b/>
          <w:sz w:val="28"/>
          <w:szCs w:val="28"/>
        </w:rPr>
        <w:t xml:space="preserve"> </w:t>
      </w:r>
      <w:r w:rsidR="00D93BFD">
        <w:rPr>
          <w:rFonts w:ascii="Arial Black" w:hAnsi="Arial Black" w:cs="Arial"/>
          <w:b/>
          <w:sz w:val="28"/>
          <w:szCs w:val="28"/>
        </w:rPr>
        <w:t>OF RECRUITMENT</w:t>
      </w:r>
    </w:p>
    <w:p w:rsidR="00B1232B" w:rsidRPr="0066379A" w:rsidRDefault="00B1232B" w:rsidP="00B1232B">
      <w:pPr>
        <w:rPr>
          <w:rFonts w:ascii="Arial" w:hAnsi="Arial" w:cs="Arial"/>
          <w:sz w:val="22"/>
          <w:szCs w:val="22"/>
        </w:rPr>
      </w:pPr>
    </w:p>
    <w:p w:rsidR="00B1232B" w:rsidRPr="0066379A" w:rsidRDefault="00B1232B" w:rsidP="00B1232B">
      <w:pPr>
        <w:rPr>
          <w:rFonts w:ascii="Arial" w:hAnsi="Arial" w:cs="Arial"/>
          <w:sz w:val="22"/>
          <w:szCs w:val="22"/>
        </w:rPr>
      </w:pPr>
      <w:r w:rsidRPr="0066379A">
        <w:rPr>
          <w:rFonts w:ascii="Arial" w:hAnsi="Arial" w:cs="Arial"/>
          <w:sz w:val="22"/>
          <w:szCs w:val="22"/>
        </w:rPr>
        <w:t xml:space="preserve">This template is designed to be used by exit groups, to </w:t>
      </w:r>
      <w:r w:rsidRPr="007131B7">
        <w:rPr>
          <w:rFonts w:ascii="Arial" w:hAnsi="Arial" w:cs="Arial"/>
          <w:b/>
          <w:sz w:val="22"/>
          <w:szCs w:val="22"/>
        </w:rPr>
        <w:t xml:space="preserve">carry out a risk assessment </w:t>
      </w:r>
      <w:r w:rsidR="007131B7" w:rsidRPr="007131B7">
        <w:rPr>
          <w:rFonts w:ascii="Arial" w:hAnsi="Arial" w:cs="Arial"/>
          <w:b/>
          <w:sz w:val="22"/>
          <w:szCs w:val="22"/>
        </w:rPr>
        <w:t>on</w:t>
      </w:r>
      <w:r w:rsidRPr="007131B7">
        <w:rPr>
          <w:rFonts w:ascii="Arial" w:hAnsi="Arial" w:cs="Arial"/>
          <w:b/>
          <w:sz w:val="22"/>
          <w:szCs w:val="22"/>
        </w:rPr>
        <w:t xml:space="preserve"> the action plan </w:t>
      </w:r>
      <w:r w:rsidR="00DD2391" w:rsidRPr="007131B7">
        <w:rPr>
          <w:rFonts w:ascii="Arial" w:hAnsi="Arial" w:cs="Arial"/>
          <w:b/>
          <w:sz w:val="22"/>
          <w:szCs w:val="22"/>
        </w:rPr>
        <w:t xml:space="preserve">which has been </w:t>
      </w:r>
      <w:r w:rsidRPr="007131B7">
        <w:rPr>
          <w:rFonts w:ascii="Arial" w:hAnsi="Arial" w:cs="Arial"/>
          <w:b/>
          <w:sz w:val="22"/>
          <w:szCs w:val="22"/>
        </w:rPr>
        <w:t>drawn up</w:t>
      </w:r>
      <w:r w:rsidRPr="0066379A">
        <w:rPr>
          <w:rFonts w:ascii="Arial" w:hAnsi="Arial" w:cs="Arial"/>
          <w:sz w:val="22"/>
          <w:szCs w:val="22"/>
        </w:rPr>
        <w:t xml:space="preserve"> to manage the closure and teach out period for programmes which have remaining students on them and/or potential HR issues associated with the closure. </w:t>
      </w:r>
      <w:r w:rsidR="00C65978">
        <w:rPr>
          <w:rFonts w:ascii="Arial" w:hAnsi="Arial" w:cs="Arial"/>
          <w:sz w:val="22"/>
          <w:szCs w:val="22"/>
        </w:rPr>
        <w:t xml:space="preserve"> It should also be used for ‘exit’ groups convened to consider action required to manage</w:t>
      </w:r>
      <w:bookmarkStart w:id="0" w:name="_GoBack"/>
      <w:bookmarkEnd w:id="0"/>
      <w:r w:rsidR="00C65978">
        <w:rPr>
          <w:rFonts w:ascii="Arial" w:hAnsi="Arial" w:cs="Arial"/>
          <w:sz w:val="22"/>
          <w:szCs w:val="22"/>
        </w:rPr>
        <w:t xml:space="preserve"> risks associated with suspending recruitment to a programme. </w:t>
      </w:r>
    </w:p>
    <w:p w:rsidR="00B1232B" w:rsidRPr="00B1232B" w:rsidRDefault="00B1232B" w:rsidP="00B1232B">
      <w:pPr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2"/>
        <w:gridCol w:w="2774"/>
        <w:gridCol w:w="3162"/>
        <w:gridCol w:w="1760"/>
        <w:gridCol w:w="1980"/>
        <w:gridCol w:w="2529"/>
      </w:tblGrid>
      <w:tr w:rsidR="00B1232B" w:rsidRPr="00305B4B" w:rsidTr="00B1232B">
        <w:trPr>
          <w:tblHeader/>
        </w:trPr>
        <w:tc>
          <w:tcPr>
            <w:tcW w:w="2672" w:type="dxa"/>
            <w:shd w:val="clear" w:color="auto" w:fill="F2F2F2" w:themeFill="background1" w:themeFillShade="F2"/>
          </w:tcPr>
          <w:p w:rsidR="00B1232B" w:rsidRPr="00305B4B" w:rsidRDefault="00B1232B" w:rsidP="00F835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5B4B">
              <w:rPr>
                <w:rFonts w:ascii="Arial" w:hAnsi="Arial" w:cs="Arial"/>
                <w:b/>
                <w:sz w:val="22"/>
                <w:szCs w:val="22"/>
              </w:rPr>
              <w:t>Brookes potentially liable to:</w:t>
            </w:r>
          </w:p>
        </w:tc>
        <w:tc>
          <w:tcPr>
            <w:tcW w:w="2774" w:type="dxa"/>
            <w:shd w:val="clear" w:color="auto" w:fill="F2F2F2" w:themeFill="background1" w:themeFillShade="F2"/>
          </w:tcPr>
          <w:p w:rsidR="00B1232B" w:rsidRPr="00305B4B" w:rsidRDefault="00B1232B" w:rsidP="00F835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5B4B">
              <w:rPr>
                <w:rFonts w:ascii="Arial" w:hAnsi="Arial" w:cs="Arial"/>
                <w:b/>
                <w:sz w:val="22"/>
                <w:szCs w:val="22"/>
              </w:rPr>
              <w:t>Risk</w:t>
            </w:r>
          </w:p>
          <w:p w:rsidR="00B1232B" w:rsidRPr="00305B4B" w:rsidRDefault="00B1232B" w:rsidP="00F835EE">
            <w:pPr>
              <w:rPr>
                <w:rFonts w:ascii="Arial" w:hAnsi="Arial" w:cs="Arial"/>
                <w:color w:val="D10373"/>
                <w:sz w:val="20"/>
                <w:szCs w:val="20"/>
              </w:rPr>
            </w:pPr>
            <w:r w:rsidRPr="00305B4B">
              <w:rPr>
                <w:rFonts w:ascii="Arial" w:hAnsi="Arial" w:cs="Arial"/>
                <w:color w:val="D10373"/>
                <w:sz w:val="20"/>
                <w:szCs w:val="20"/>
              </w:rPr>
              <w:t xml:space="preserve">(The template provides some </w:t>
            </w:r>
            <w:r w:rsidRPr="00305B4B">
              <w:rPr>
                <w:rFonts w:ascii="Arial" w:hAnsi="Arial" w:cs="Arial"/>
                <w:b/>
                <w:color w:val="D10373"/>
                <w:sz w:val="20"/>
                <w:szCs w:val="20"/>
              </w:rPr>
              <w:t>common examples</w:t>
            </w:r>
            <w:r w:rsidRPr="00305B4B">
              <w:rPr>
                <w:rFonts w:ascii="Arial" w:hAnsi="Arial" w:cs="Arial"/>
                <w:color w:val="D10373"/>
                <w:sz w:val="20"/>
                <w:szCs w:val="20"/>
              </w:rPr>
              <w:t xml:space="preserve"> – please make</w:t>
            </w:r>
            <w:r w:rsidR="00305B4B">
              <w:rPr>
                <w:rFonts w:ascii="Arial" w:hAnsi="Arial" w:cs="Arial"/>
                <w:color w:val="D10373"/>
                <w:sz w:val="20"/>
                <w:szCs w:val="20"/>
              </w:rPr>
              <w:t xml:space="preserve"> specific additions, deletions and</w:t>
            </w:r>
            <w:r w:rsidRPr="00305B4B">
              <w:rPr>
                <w:rFonts w:ascii="Arial" w:hAnsi="Arial" w:cs="Arial"/>
                <w:color w:val="D10373"/>
                <w:sz w:val="20"/>
                <w:szCs w:val="20"/>
              </w:rPr>
              <w:t xml:space="preserve"> amendments so as to tailor the form according to the circumstances</w:t>
            </w:r>
            <w:r w:rsidR="00DD2391">
              <w:rPr>
                <w:rFonts w:ascii="Arial" w:hAnsi="Arial" w:cs="Arial"/>
                <w:color w:val="D10373"/>
                <w:sz w:val="20"/>
                <w:szCs w:val="20"/>
              </w:rPr>
              <w:t xml:space="preserve"> – use a separate line for each risk</w:t>
            </w:r>
            <w:r w:rsidRPr="00305B4B">
              <w:rPr>
                <w:rFonts w:ascii="Arial" w:hAnsi="Arial" w:cs="Arial"/>
                <w:color w:val="D10373"/>
                <w:sz w:val="20"/>
                <w:szCs w:val="20"/>
              </w:rPr>
              <w:t>)</w:t>
            </w:r>
          </w:p>
        </w:tc>
        <w:tc>
          <w:tcPr>
            <w:tcW w:w="3162" w:type="dxa"/>
            <w:shd w:val="clear" w:color="auto" w:fill="F2F2F2" w:themeFill="background1" w:themeFillShade="F2"/>
          </w:tcPr>
          <w:p w:rsidR="00B1232B" w:rsidRDefault="00B1232B" w:rsidP="00F835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5B4B">
              <w:rPr>
                <w:rFonts w:ascii="Arial" w:hAnsi="Arial" w:cs="Arial"/>
                <w:b/>
                <w:sz w:val="22"/>
                <w:szCs w:val="22"/>
              </w:rPr>
              <w:t>Action identified in the exit plan to manage the risk:</w:t>
            </w:r>
          </w:p>
          <w:p w:rsidR="00B1232B" w:rsidRPr="00305B4B" w:rsidRDefault="00B1232B" w:rsidP="00B1232B">
            <w:pPr>
              <w:numPr>
                <w:ilvl w:val="0"/>
                <w:numId w:val="1"/>
              </w:numPr>
              <w:tabs>
                <w:tab w:val="clear" w:pos="720"/>
              </w:tabs>
              <w:ind w:left="366"/>
              <w:rPr>
                <w:rFonts w:ascii="Arial" w:hAnsi="Arial" w:cs="Arial"/>
                <w:color w:val="D10373"/>
                <w:sz w:val="20"/>
                <w:szCs w:val="20"/>
              </w:rPr>
            </w:pPr>
            <w:r w:rsidRPr="00305B4B">
              <w:rPr>
                <w:rFonts w:ascii="Arial" w:hAnsi="Arial" w:cs="Arial"/>
                <w:color w:val="D10373"/>
                <w:sz w:val="20"/>
                <w:szCs w:val="20"/>
              </w:rPr>
              <w:t>describe the action clearly (must be an action, not an objective)</w:t>
            </w:r>
          </w:p>
          <w:p w:rsidR="00B1232B" w:rsidRPr="00305B4B" w:rsidRDefault="00B1232B" w:rsidP="00B1232B">
            <w:pPr>
              <w:numPr>
                <w:ilvl w:val="0"/>
                <w:numId w:val="1"/>
              </w:numPr>
              <w:tabs>
                <w:tab w:val="clear" w:pos="720"/>
              </w:tabs>
              <w:ind w:left="366"/>
              <w:rPr>
                <w:rFonts w:ascii="Arial" w:hAnsi="Arial" w:cs="Arial"/>
                <w:color w:val="D10373"/>
                <w:sz w:val="20"/>
                <w:szCs w:val="20"/>
              </w:rPr>
            </w:pPr>
            <w:r w:rsidRPr="00305B4B">
              <w:rPr>
                <w:rFonts w:ascii="Arial" w:hAnsi="Arial" w:cs="Arial"/>
                <w:color w:val="D10373"/>
                <w:sz w:val="20"/>
                <w:szCs w:val="20"/>
              </w:rPr>
              <w:t>give date for action to be completed</w:t>
            </w:r>
          </w:p>
          <w:p w:rsidR="00B1232B" w:rsidRPr="00305B4B" w:rsidRDefault="00B1232B" w:rsidP="00B1232B">
            <w:pPr>
              <w:numPr>
                <w:ilvl w:val="0"/>
                <w:numId w:val="1"/>
              </w:numPr>
              <w:tabs>
                <w:tab w:val="clear" w:pos="720"/>
              </w:tabs>
              <w:ind w:left="366"/>
              <w:rPr>
                <w:rFonts w:ascii="Arial" w:hAnsi="Arial" w:cs="Arial"/>
                <w:b/>
                <w:sz w:val="22"/>
                <w:szCs w:val="22"/>
              </w:rPr>
            </w:pPr>
            <w:r w:rsidRPr="00305B4B">
              <w:rPr>
                <w:rFonts w:ascii="Arial" w:hAnsi="Arial" w:cs="Arial"/>
                <w:color w:val="D10373"/>
                <w:sz w:val="20"/>
                <w:szCs w:val="20"/>
              </w:rPr>
              <w:t>give action owner</w:t>
            </w:r>
          </w:p>
        </w:tc>
        <w:tc>
          <w:tcPr>
            <w:tcW w:w="1760" w:type="dxa"/>
            <w:shd w:val="clear" w:color="auto" w:fill="F2F2F2" w:themeFill="background1" w:themeFillShade="F2"/>
          </w:tcPr>
          <w:p w:rsidR="00B1232B" w:rsidRPr="00305B4B" w:rsidRDefault="00B1232B" w:rsidP="00F835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5B4B">
              <w:rPr>
                <w:rFonts w:ascii="Arial" w:hAnsi="Arial" w:cs="Arial"/>
                <w:b/>
                <w:sz w:val="22"/>
                <w:szCs w:val="22"/>
              </w:rPr>
              <w:t xml:space="preserve">Is the action adequate to manage the risk?  </w:t>
            </w:r>
          </w:p>
          <w:p w:rsidR="00B1232B" w:rsidRPr="00305B4B" w:rsidRDefault="00B1232B" w:rsidP="00F835E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05B4B">
              <w:rPr>
                <w:rFonts w:ascii="Arial" w:hAnsi="Arial" w:cs="Arial"/>
                <w:color w:val="D10373"/>
                <w:sz w:val="20"/>
                <w:szCs w:val="20"/>
              </w:rPr>
              <w:t>Give a Y/N answer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:rsidR="00B1232B" w:rsidRPr="00305B4B" w:rsidRDefault="00B1232B" w:rsidP="00F835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5B4B">
              <w:rPr>
                <w:rFonts w:ascii="Arial" w:hAnsi="Arial" w:cs="Arial"/>
                <w:b/>
                <w:sz w:val="22"/>
                <w:szCs w:val="22"/>
              </w:rPr>
              <w:t>If answer is N, identify the additional action(s) needed</w:t>
            </w:r>
          </w:p>
        </w:tc>
        <w:tc>
          <w:tcPr>
            <w:tcW w:w="2529" w:type="dxa"/>
            <w:shd w:val="clear" w:color="auto" w:fill="F2F2F2" w:themeFill="background1" w:themeFillShade="F2"/>
          </w:tcPr>
          <w:p w:rsidR="00B1232B" w:rsidRPr="00305B4B" w:rsidRDefault="00B1232B" w:rsidP="00F835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5B4B">
              <w:rPr>
                <w:rFonts w:ascii="Arial" w:hAnsi="Arial" w:cs="Arial"/>
                <w:b/>
                <w:sz w:val="22"/>
                <w:szCs w:val="22"/>
              </w:rPr>
              <w:t>Date of next review or of completion</w:t>
            </w:r>
          </w:p>
          <w:p w:rsidR="00B1232B" w:rsidRPr="00305B4B" w:rsidRDefault="00B1232B" w:rsidP="00F835EE">
            <w:pPr>
              <w:rPr>
                <w:rFonts w:ascii="Arial" w:hAnsi="Arial" w:cs="Arial"/>
                <w:color w:val="D10373"/>
                <w:sz w:val="20"/>
                <w:szCs w:val="20"/>
              </w:rPr>
            </w:pPr>
            <w:r w:rsidRPr="00305B4B">
              <w:rPr>
                <w:rFonts w:ascii="Arial" w:hAnsi="Arial" w:cs="Arial"/>
                <w:color w:val="D10373"/>
                <w:sz w:val="20"/>
                <w:szCs w:val="20"/>
              </w:rPr>
              <w:t>Show clearly when action is complete</w:t>
            </w:r>
          </w:p>
          <w:p w:rsidR="00B1232B" w:rsidRPr="00305B4B" w:rsidRDefault="00B1232B" w:rsidP="00F835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1232B" w:rsidRPr="00305B4B" w:rsidTr="00B1232B">
        <w:tc>
          <w:tcPr>
            <w:tcW w:w="2672" w:type="dxa"/>
            <w:shd w:val="clear" w:color="auto" w:fill="F2F2F2" w:themeFill="background1" w:themeFillShade="F2"/>
          </w:tcPr>
          <w:p w:rsidR="00B1232B" w:rsidRPr="00305B4B" w:rsidRDefault="00B1232B" w:rsidP="00F835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5B4B">
              <w:rPr>
                <w:rFonts w:ascii="Arial" w:hAnsi="Arial" w:cs="Arial"/>
                <w:b/>
                <w:sz w:val="22"/>
                <w:szCs w:val="22"/>
              </w:rPr>
              <w:t>Applicants</w:t>
            </w:r>
          </w:p>
          <w:p w:rsidR="00B1232B" w:rsidRPr="00305B4B" w:rsidRDefault="00B1232B" w:rsidP="00F835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  <w:r w:rsidRPr="00305B4B">
              <w:rPr>
                <w:rFonts w:ascii="Arial" w:hAnsi="Arial" w:cs="Arial"/>
                <w:sz w:val="22"/>
                <w:szCs w:val="22"/>
              </w:rPr>
              <w:t xml:space="preserve">Failure to manage and minimize impact on applicants </w:t>
            </w:r>
          </w:p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2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9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32B" w:rsidRPr="00305B4B" w:rsidTr="00B1232B">
        <w:tc>
          <w:tcPr>
            <w:tcW w:w="2672" w:type="dxa"/>
            <w:shd w:val="clear" w:color="auto" w:fill="F2F2F2" w:themeFill="background1" w:themeFillShade="F2"/>
          </w:tcPr>
          <w:p w:rsidR="00B1232B" w:rsidRPr="00305B4B" w:rsidRDefault="0022361C" w:rsidP="00F835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5B4B">
              <w:rPr>
                <w:rFonts w:ascii="Arial" w:hAnsi="Arial" w:cs="Arial"/>
                <w:b/>
                <w:sz w:val="22"/>
                <w:szCs w:val="22"/>
              </w:rPr>
              <w:t>Applicants holding offers</w:t>
            </w:r>
          </w:p>
          <w:p w:rsidR="00B1232B" w:rsidRPr="00305B4B" w:rsidRDefault="00B1232B" w:rsidP="00F835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  <w:r w:rsidRPr="00305B4B">
              <w:rPr>
                <w:rFonts w:ascii="Arial" w:hAnsi="Arial" w:cs="Arial"/>
                <w:sz w:val="22"/>
                <w:szCs w:val="22"/>
              </w:rPr>
              <w:t xml:space="preserve">Failure to manage and minimize impact on </w:t>
            </w:r>
            <w:r w:rsidR="00DD2391">
              <w:rPr>
                <w:rFonts w:ascii="Arial" w:hAnsi="Arial" w:cs="Arial"/>
                <w:sz w:val="22"/>
                <w:szCs w:val="22"/>
              </w:rPr>
              <w:t>applicants</w:t>
            </w:r>
            <w:r w:rsidRPr="00305B4B">
              <w:rPr>
                <w:rFonts w:ascii="Arial" w:hAnsi="Arial" w:cs="Arial"/>
                <w:sz w:val="22"/>
                <w:szCs w:val="22"/>
              </w:rPr>
              <w:t xml:space="preserve"> having accepted an offer but not yet started</w:t>
            </w:r>
          </w:p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2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9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32B" w:rsidRPr="00305B4B" w:rsidTr="00B1232B">
        <w:tc>
          <w:tcPr>
            <w:tcW w:w="2672" w:type="dxa"/>
            <w:shd w:val="clear" w:color="auto" w:fill="F2F2F2" w:themeFill="background1" w:themeFillShade="F2"/>
          </w:tcPr>
          <w:p w:rsidR="00B1232B" w:rsidRPr="00305B4B" w:rsidRDefault="00B1232B" w:rsidP="00F835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5B4B">
              <w:rPr>
                <w:rFonts w:ascii="Arial" w:hAnsi="Arial" w:cs="Arial"/>
                <w:b/>
                <w:sz w:val="22"/>
                <w:szCs w:val="22"/>
              </w:rPr>
              <w:t>Students progressing</w:t>
            </w:r>
          </w:p>
          <w:p w:rsidR="00B1232B" w:rsidRPr="00305B4B" w:rsidRDefault="00B1232B" w:rsidP="00F835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1232B" w:rsidRPr="00305B4B" w:rsidRDefault="00B1232B" w:rsidP="00F835EE">
            <w:pPr>
              <w:pageBreakBefore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  <w:r w:rsidRPr="00305B4B">
              <w:rPr>
                <w:rFonts w:ascii="Arial" w:hAnsi="Arial" w:cs="Arial"/>
                <w:sz w:val="22"/>
                <w:szCs w:val="22"/>
              </w:rPr>
              <w:t xml:space="preserve">Failure to manage and minimize impact on progressing students </w:t>
            </w:r>
          </w:p>
          <w:p w:rsidR="00B1232B" w:rsidRPr="00305B4B" w:rsidRDefault="00B1232B" w:rsidP="00F835EE">
            <w:pPr>
              <w:pageBreakBefore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2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9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32B" w:rsidRPr="00305B4B" w:rsidTr="00B1232B">
        <w:tc>
          <w:tcPr>
            <w:tcW w:w="2672" w:type="dxa"/>
            <w:shd w:val="clear" w:color="auto" w:fill="F2F2F2" w:themeFill="background1" w:themeFillShade="F2"/>
          </w:tcPr>
          <w:p w:rsidR="00B1232B" w:rsidRPr="00305B4B" w:rsidRDefault="00B1232B" w:rsidP="00F835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5B4B">
              <w:rPr>
                <w:rFonts w:ascii="Arial" w:hAnsi="Arial" w:cs="Arial"/>
                <w:b/>
                <w:sz w:val="22"/>
                <w:szCs w:val="22"/>
              </w:rPr>
              <w:t>Students completing</w:t>
            </w:r>
          </w:p>
          <w:p w:rsidR="00B1232B" w:rsidRPr="00305B4B" w:rsidRDefault="00B1232B" w:rsidP="00F835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</w:tcPr>
          <w:p w:rsidR="00B1232B" w:rsidRPr="00305B4B" w:rsidRDefault="00B1232B" w:rsidP="00F835EE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305B4B">
              <w:rPr>
                <w:rFonts w:ascii="Arial" w:hAnsi="Arial" w:cs="Arial"/>
                <w:sz w:val="22"/>
                <w:szCs w:val="22"/>
              </w:rPr>
              <w:t xml:space="preserve">Failure to manage and minimize impact on students in the last stages of the programme </w:t>
            </w:r>
            <w:r w:rsidRPr="00305B4B">
              <w:rPr>
                <w:rFonts w:ascii="Arial" w:hAnsi="Arial" w:cs="Arial"/>
                <w:sz w:val="22"/>
                <w:szCs w:val="22"/>
              </w:rPr>
              <w:lastRenderedPageBreak/>
              <w:t>particularly if prejudicing their final result</w:t>
            </w:r>
          </w:p>
        </w:tc>
        <w:tc>
          <w:tcPr>
            <w:tcW w:w="3162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9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32B" w:rsidRPr="00305B4B" w:rsidTr="00B1232B">
        <w:tc>
          <w:tcPr>
            <w:tcW w:w="2672" w:type="dxa"/>
            <w:shd w:val="clear" w:color="auto" w:fill="F2F2F2" w:themeFill="background1" w:themeFillShade="F2"/>
          </w:tcPr>
          <w:p w:rsidR="00B1232B" w:rsidRPr="00305B4B" w:rsidRDefault="00B1232B" w:rsidP="00F835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5B4B">
              <w:rPr>
                <w:rFonts w:ascii="Arial" w:hAnsi="Arial" w:cs="Arial"/>
                <w:b/>
                <w:sz w:val="22"/>
                <w:szCs w:val="22"/>
              </w:rPr>
              <w:lastRenderedPageBreak/>
              <w:t>Students complaining or making a claim relating to the programme</w:t>
            </w:r>
          </w:p>
          <w:p w:rsidR="00B1232B" w:rsidRPr="00305B4B" w:rsidRDefault="00B1232B" w:rsidP="00F835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  <w:r w:rsidRPr="00305B4B">
              <w:rPr>
                <w:rFonts w:ascii="Arial" w:hAnsi="Arial" w:cs="Arial"/>
                <w:sz w:val="22"/>
                <w:szCs w:val="22"/>
              </w:rPr>
              <w:t xml:space="preserve">Failure to be in a position to handle the complaint or to offer an appropriate remedy  </w:t>
            </w:r>
          </w:p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2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9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32B" w:rsidRPr="00305B4B" w:rsidTr="00B1232B">
        <w:tc>
          <w:tcPr>
            <w:tcW w:w="2672" w:type="dxa"/>
            <w:shd w:val="clear" w:color="auto" w:fill="F2F2F2" w:themeFill="background1" w:themeFillShade="F2"/>
          </w:tcPr>
          <w:p w:rsidR="00B1232B" w:rsidRPr="00305B4B" w:rsidRDefault="00B1232B" w:rsidP="00F835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5B4B">
              <w:rPr>
                <w:rFonts w:ascii="Arial" w:hAnsi="Arial" w:cs="Arial"/>
                <w:b/>
                <w:sz w:val="22"/>
                <w:szCs w:val="22"/>
              </w:rPr>
              <w:t>Employees of Brookes</w:t>
            </w:r>
          </w:p>
          <w:p w:rsidR="00B1232B" w:rsidRPr="00305B4B" w:rsidRDefault="00B1232B" w:rsidP="00F835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1232B" w:rsidRPr="00305B4B" w:rsidRDefault="00B1232B" w:rsidP="00F835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</w:tcPr>
          <w:p w:rsidR="000308FA" w:rsidRDefault="00DD2391" w:rsidP="000308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e.g. </w:t>
            </w:r>
            <w:r w:rsidR="00B1232B" w:rsidRPr="00305B4B">
              <w:rPr>
                <w:rFonts w:ascii="Arial" w:hAnsi="Arial" w:cs="Arial"/>
                <w:sz w:val="22"/>
                <w:szCs w:val="22"/>
              </w:rPr>
              <w:t>Loss of key staff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:rsidR="000308FA" w:rsidRPr="00305B4B" w:rsidRDefault="000308FA" w:rsidP="000308FA">
            <w:pPr>
              <w:rPr>
                <w:rFonts w:ascii="Arial" w:hAnsi="Arial" w:cs="Arial"/>
                <w:sz w:val="22"/>
                <w:szCs w:val="22"/>
              </w:rPr>
            </w:pPr>
            <w:r w:rsidRPr="00305B4B">
              <w:rPr>
                <w:rFonts w:ascii="Arial" w:hAnsi="Arial" w:cs="Arial"/>
                <w:sz w:val="22"/>
                <w:szCs w:val="22"/>
              </w:rPr>
              <w:t>Inadequate planning for management of redundancies</w:t>
            </w:r>
            <w:r w:rsidR="00DD2391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305B4B">
              <w:rPr>
                <w:rFonts w:ascii="Arial" w:hAnsi="Arial" w:cs="Arial"/>
                <w:sz w:val="22"/>
                <w:szCs w:val="22"/>
              </w:rPr>
              <w:t>Inadequate planning for continuation of activity with a transferred provider (i.e. TUPE)</w:t>
            </w:r>
            <w:r w:rsidR="00DD2391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305B4B">
              <w:rPr>
                <w:rFonts w:ascii="Arial" w:hAnsi="Arial" w:cs="Arial"/>
                <w:sz w:val="22"/>
                <w:szCs w:val="22"/>
              </w:rPr>
              <w:t>Failure to provide for consequences of closure such as loss of right to reside</w:t>
            </w:r>
          </w:p>
          <w:p w:rsidR="000308FA" w:rsidRPr="00305B4B" w:rsidRDefault="000308FA" w:rsidP="000308FA">
            <w:pPr>
              <w:rPr>
                <w:rFonts w:ascii="Arial" w:hAnsi="Arial" w:cs="Arial"/>
                <w:sz w:val="22"/>
                <w:szCs w:val="22"/>
              </w:rPr>
            </w:pPr>
          </w:p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2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9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32B" w:rsidRPr="00305B4B" w:rsidTr="00B1232B">
        <w:tc>
          <w:tcPr>
            <w:tcW w:w="2672" w:type="dxa"/>
            <w:shd w:val="clear" w:color="auto" w:fill="F2F2F2" w:themeFill="background1" w:themeFillShade="F2"/>
          </w:tcPr>
          <w:p w:rsidR="00B1232B" w:rsidRPr="00305B4B" w:rsidRDefault="00B1232B" w:rsidP="00F835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5B4B">
              <w:rPr>
                <w:rFonts w:ascii="Arial" w:hAnsi="Arial" w:cs="Arial"/>
                <w:b/>
                <w:sz w:val="22"/>
                <w:szCs w:val="22"/>
              </w:rPr>
              <w:t xml:space="preserve">Employees of partner </w:t>
            </w:r>
          </w:p>
          <w:p w:rsidR="00B1232B" w:rsidRPr="00305B4B" w:rsidRDefault="00B1232B" w:rsidP="00F835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1232B" w:rsidRPr="00305B4B" w:rsidRDefault="00B1232B" w:rsidP="00F835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</w:tcPr>
          <w:p w:rsidR="00B1232B" w:rsidRPr="00305B4B" w:rsidRDefault="00DD2391" w:rsidP="00F835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e.g. </w:t>
            </w:r>
            <w:r w:rsidR="00B1232B" w:rsidRPr="00305B4B">
              <w:rPr>
                <w:rFonts w:ascii="Arial" w:hAnsi="Arial" w:cs="Arial"/>
                <w:sz w:val="22"/>
                <w:szCs w:val="22"/>
              </w:rPr>
              <w:t>Loss of key staff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:rsidR="00DD2391" w:rsidRPr="00305B4B" w:rsidRDefault="00DD2391" w:rsidP="00DD2391">
            <w:pPr>
              <w:rPr>
                <w:rFonts w:ascii="Arial" w:hAnsi="Arial" w:cs="Arial"/>
                <w:sz w:val="22"/>
                <w:szCs w:val="22"/>
              </w:rPr>
            </w:pPr>
            <w:r w:rsidRPr="00305B4B">
              <w:rPr>
                <w:rFonts w:ascii="Arial" w:hAnsi="Arial" w:cs="Arial"/>
                <w:sz w:val="22"/>
                <w:szCs w:val="22"/>
              </w:rPr>
              <w:t>Inadequate planning for continuation of activity with a transferred provider (i.e. TUPE)</w:t>
            </w:r>
          </w:p>
          <w:p w:rsidR="00B1232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  <w:p w:rsidR="000828C3" w:rsidRPr="00305B4B" w:rsidRDefault="000828C3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2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9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32B" w:rsidRPr="00305B4B" w:rsidTr="00B1232B">
        <w:tc>
          <w:tcPr>
            <w:tcW w:w="2672" w:type="dxa"/>
            <w:shd w:val="clear" w:color="auto" w:fill="F2F2F2" w:themeFill="background1" w:themeFillShade="F2"/>
          </w:tcPr>
          <w:p w:rsidR="00B1232B" w:rsidRPr="00305B4B" w:rsidRDefault="00B1232B" w:rsidP="00F835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5B4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Employer </w:t>
            </w:r>
          </w:p>
          <w:p w:rsidR="00B1232B" w:rsidRPr="00305B4B" w:rsidRDefault="00B1232B" w:rsidP="000828C3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305B4B">
              <w:rPr>
                <w:rFonts w:ascii="Arial" w:hAnsi="Arial" w:cs="Arial"/>
                <w:sz w:val="22"/>
                <w:szCs w:val="22"/>
              </w:rPr>
              <w:t xml:space="preserve">e.g. provider of work environment for work-based learning, </w:t>
            </w:r>
          </w:p>
          <w:p w:rsidR="000828C3" w:rsidRPr="003A71B1" w:rsidRDefault="00B1232B" w:rsidP="003A71B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305B4B">
              <w:rPr>
                <w:rFonts w:ascii="Arial" w:hAnsi="Arial" w:cs="Arial"/>
                <w:sz w:val="22"/>
                <w:szCs w:val="22"/>
              </w:rPr>
              <w:t>e.g. placement provider</w:t>
            </w:r>
          </w:p>
          <w:p w:rsidR="00B1232B" w:rsidRPr="00305B4B" w:rsidRDefault="00B1232B" w:rsidP="00F835EE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</w:tcPr>
          <w:p w:rsidR="00B1232B" w:rsidRDefault="00DD2391" w:rsidP="00F835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e.g. </w:t>
            </w:r>
            <w:r w:rsidR="00B1232B" w:rsidRPr="00305B4B">
              <w:rPr>
                <w:rFonts w:ascii="Arial" w:hAnsi="Arial" w:cs="Arial"/>
                <w:sz w:val="22"/>
                <w:szCs w:val="22"/>
              </w:rPr>
              <w:t>Failure to provide work environment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r w:rsidRPr="00305B4B">
              <w:rPr>
                <w:rFonts w:ascii="Arial" w:hAnsi="Arial" w:cs="Arial"/>
                <w:sz w:val="22"/>
                <w:szCs w:val="22"/>
              </w:rPr>
              <w:t xml:space="preserve"> Failure to provide placement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DD2391" w:rsidRPr="00305B4B" w:rsidRDefault="00DD2391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2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9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32B" w:rsidRPr="00305B4B" w:rsidTr="00B1232B">
        <w:tc>
          <w:tcPr>
            <w:tcW w:w="2672" w:type="dxa"/>
            <w:shd w:val="clear" w:color="auto" w:fill="F2F2F2" w:themeFill="background1" w:themeFillShade="F2"/>
          </w:tcPr>
          <w:p w:rsidR="00B1232B" w:rsidRPr="00305B4B" w:rsidRDefault="00B1232B" w:rsidP="00F835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5B4B">
              <w:rPr>
                <w:rFonts w:ascii="Arial" w:hAnsi="Arial" w:cs="Arial"/>
                <w:b/>
                <w:sz w:val="22"/>
                <w:szCs w:val="22"/>
              </w:rPr>
              <w:t>Professional bodies</w:t>
            </w:r>
          </w:p>
        </w:tc>
        <w:tc>
          <w:tcPr>
            <w:tcW w:w="2774" w:type="dxa"/>
            <w:shd w:val="clear" w:color="auto" w:fill="auto"/>
          </w:tcPr>
          <w:p w:rsidR="00B1232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  <w:r w:rsidRPr="00305B4B">
              <w:rPr>
                <w:rFonts w:ascii="Arial" w:hAnsi="Arial" w:cs="Arial"/>
                <w:sz w:val="22"/>
                <w:szCs w:val="22"/>
              </w:rPr>
              <w:t>Failure to maintain professional body accreditation</w:t>
            </w:r>
          </w:p>
          <w:p w:rsidR="003A71B1" w:rsidRDefault="003A71B1" w:rsidP="00F835EE">
            <w:pPr>
              <w:rPr>
                <w:rFonts w:ascii="Arial" w:hAnsi="Arial" w:cs="Arial"/>
                <w:sz w:val="22"/>
                <w:szCs w:val="22"/>
              </w:rPr>
            </w:pPr>
          </w:p>
          <w:p w:rsidR="003A71B1" w:rsidRDefault="003A71B1" w:rsidP="00F835EE">
            <w:pPr>
              <w:rPr>
                <w:rFonts w:ascii="Arial" w:hAnsi="Arial" w:cs="Arial"/>
                <w:sz w:val="22"/>
                <w:szCs w:val="22"/>
              </w:rPr>
            </w:pPr>
          </w:p>
          <w:p w:rsidR="000828C3" w:rsidRPr="00305B4B" w:rsidRDefault="000828C3" w:rsidP="00F835E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2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9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32B" w:rsidRPr="00305B4B" w:rsidTr="00B1232B">
        <w:tc>
          <w:tcPr>
            <w:tcW w:w="2672" w:type="dxa"/>
            <w:shd w:val="clear" w:color="auto" w:fill="F2F2F2" w:themeFill="background1" w:themeFillShade="F2"/>
          </w:tcPr>
          <w:p w:rsidR="00B1232B" w:rsidRPr="00305B4B" w:rsidRDefault="00B1232B" w:rsidP="00F835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5B4B">
              <w:rPr>
                <w:rFonts w:ascii="Arial" w:hAnsi="Arial" w:cs="Arial"/>
                <w:b/>
                <w:sz w:val="22"/>
                <w:szCs w:val="22"/>
              </w:rPr>
              <w:t>Collaborative partner(s)</w:t>
            </w:r>
          </w:p>
          <w:p w:rsidR="00B1232B" w:rsidRPr="00305B4B" w:rsidRDefault="00B1232B" w:rsidP="00B1232B">
            <w:pPr>
              <w:numPr>
                <w:ilvl w:val="0"/>
                <w:numId w:val="1"/>
              </w:numPr>
              <w:tabs>
                <w:tab w:val="clear" w:pos="720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305B4B">
              <w:rPr>
                <w:rFonts w:ascii="Arial" w:hAnsi="Arial" w:cs="Arial"/>
                <w:sz w:val="22"/>
                <w:szCs w:val="22"/>
              </w:rPr>
              <w:t xml:space="preserve">consider all parties participating in the programme delivery </w:t>
            </w:r>
          </w:p>
          <w:p w:rsidR="00B1232B" w:rsidRPr="00305B4B" w:rsidRDefault="00B1232B" w:rsidP="00F835EE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</w:tcPr>
          <w:p w:rsidR="00DD2391" w:rsidRPr="00305B4B" w:rsidRDefault="00DD2391" w:rsidP="00DD23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e.g. </w:t>
            </w:r>
            <w:r w:rsidR="00B1232B" w:rsidRPr="00305B4B">
              <w:rPr>
                <w:rFonts w:ascii="Arial" w:hAnsi="Arial" w:cs="Arial"/>
                <w:sz w:val="22"/>
                <w:szCs w:val="22"/>
              </w:rPr>
              <w:t>Insolvency of partner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305B4B">
              <w:rPr>
                <w:rFonts w:ascii="Arial" w:hAnsi="Arial" w:cs="Arial"/>
                <w:sz w:val="22"/>
                <w:szCs w:val="22"/>
              </w:rPr>
              <w:t xml:space="preserve"> Failure of partner to pay Brookes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r w:rsidRPr="00305B4B">
              <w:rPr>
                <w:rFonts w:ascii="Arial" w:hAnsi="Arial" w:cs="Arial"/>
                <w:sz w:val="22"/>
                <w:szCs w:val="22"/>
              </w:rPr>
              <w:t xml:space="preserve"> Failure to manage or cooperate with joint communications to third parties/public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305B4B">
              <w:rPr>
                <w:rFonts w:ascii="Arial" w:hAnsi="Arial" w:cs="Arial"/>
                <w:sz w:val="22"/>
                <w:szCs w:val="22"/>
              </w:rPr>
              <w:t xml:space="preserve">Failure of partner to maintain quality </w:t>
            </w:r>
            <w:r>
              <w:rPr>
                <w:rFonts w:ascii="Arial" w:hAnsi="Arial" w:cs="Arial"/>
                <w:sz w:val="22"/>
                <w:szCs w:val="22"/>
              </w:rPr>
              <w:t>(c</w:t>
            </w:r>
            <w:r w:rsidRPr="00305B4B">
              <w:rPr>
                <w:rFonts w:ascii="Arial" w:hAnsi="Arial" w:cs="Arial"/>
                <w:sz w:val="22"/>
                <w:szCs w:val="22"/>
              </w:rPr>
              <w:t xml:space="preserve">onsider also premises/facilities </w:t>
            </w:r>
            <w:r w:rsidRPr="00305B4B">
              <w:rPr>
                <w:rFonts w:ascii="Arial" w:hAnsi="Arial" w:cs="Arial"/>
                <w:sz w:val="22"/>
                <w:szCs w:val="22"/>
              </w:rPr>
              <w:lastRenderedPageBreak/>
              <w:t>e.g. needed for assessment, resits, retakes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B1232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  <w:p w:rsidR="00DD2391" w:rsidRDefault="00DD2391" w:rsidP="00F835EE">
            <w:pPr>
              <w:rPr>
                <w:rFonts w:ascii="Arial" w:hAnsi="Arial" w:cs="Arial"/>
                <w:sz w:val="22"/>
                <w:szCs w:val="22"/>
              </w:rPr>
            </w:pPr>
          </w:p>
          <w:p w:rsidR="00DD2391" w:rsidRPr="00305B4B" w:rsidRDefault="00DD2391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2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9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32B" w:rsidRPr="00305B4B" w:rsidTr="00B1232B">
        <w:tc>
          <w:tcPr>
            <w:tcW w:w="2672" w:type="dxa"/>
            <w:shd w:val="clear" w:color="auto" w:fill="F2F2F2" w:themeFill="background1" w:themeFillShade="F2"/>
          </w:tcPr>
          <w:p w:rsidR="00B1232B" w:rsidRPr="00305B4B" w:rsidRDefault="00B1232B" w:rsidP="00F835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5B4B">
              <w:rPr>
                <w:rFonts w:ascii="Arial" w:hAnsi="Arial" w:cs="Arial"/>
                <w:b/>
                <w:sz w:val="22"/>
                <w:szCs w:val="22"/>
              </w:rPr>
              <w:lastRenderedPageBreak/>
              <w:t>Local permission/regulatory authorities</w:t>
            </w:r>
          </w:p>
          <w:p w:rsidR="00B1232B" w:rsidRPr="00305B4B" w:rsidRDefault="00B1232B" w:rsidP="00F835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</w:tcPr>
          <w:p w:rsidR="000828C3" w:rsidRDefault="00DD2391" w:rsidP="00DD23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e.g. </w:t>
            </w:r>
            <w:r w:rsidR="00B1232B" w:rsidRPr="00305B4B">
              <w:rPr>
                <w:rFonts w:ascii="Arial" w:hAnsi="Arial" w:cs="Arial"/>
                <w:sz w:val="22"/>
                <w:szCs w:val="22"/>
              </w:rPr>
              <w:t>Failure of partner to maintain local permissions to operate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305B4B">
              <w:rPr>
                <w:rFonts w:ascii="Arial" w:hAnsi="Arial" w:cs="Arial"/>
                <w:sz w:val="22"/>
                <w:szCs w:val="22"/>
              </w:rPr>
              <w:t>Unplanned tax liability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305B4B">
              <w:rPr>
                <w:rFonts w:ascii="Arial" w:hAnsi="Arial" w:cs="Arial"/>
                <w:sz w:val="22"/>
                <w:szCs w:val="22"/>
              </w:rPr>
              <w:t>Failure to plan for and manage personal data movements</w:t>
            </w:r>
          </w:p>
          <w:p w:rsidR="00DD2391" w:rsidRPr="00305B4B" w:rsidRDefault="00DD2391" w:rsidP="00DD23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2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9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32B" w:rsidRPr="00305B4B" w:rsidTr="00B1232B">
        <w:tc>
          <w:tcPr>
            <w:tcW w:w="2672" w:type="dxa"/>
            <w:shd w:val="clear" w:color="auto" w:fill="F2F2F2" w:themeFill="background1" w:themeFillShade="F2"/>
          </w:tcPr>
          <w:p w:rsidR="00B1232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  <w:r w:rsidRPr="00305B4B">
              <w:rPr>
                <w:rFonts w:ascii="Arial" w:hAnsi="Arial" w:cs="Arial"/>
                <w:b/>
                <w:sz w:val="22"/>
                <w:szCs w:val="22"/>
              </w:rPr>
              <w:t xml:space="preserve">Funder – </w:t>
            </w:r>
            <w:r w:rsidR="00DD2391">
              <w:rPr>
                <w:rFonts w:ascii="Arial" w:hAnsi="Arial" w:cs="Arial"/>
                <w:b/>
                <w:sz w:val="22"/>
                <w:szCs w:val="22"/>
              </w:rPr>
              <w:t xml:space="preserve">specify </w:t>
            </w:r>
            <w:r w:rsidRPr="00305B4B">
              <w:rPr>
                <w:rFonts w:ascii="Arial" w:hAnsi="Arial" w:cs="Arial"/>
                <w:sz w:val="22"/>
                <w:szCs w:val="22"/>
              </w:rPr>
              <w:t xml:space="preserve">(including </w:t>
            </w:r>
            <w:r w:rsidR="00DD2391">
              <w:rPr>
                <w:rFonts w:ascii="Arial" w:hAnsi="Arial" w:cs="Arial"/>
                <w:sz w:val="22"/>
                <w:szCs w:val="22"/>
              </w:rPr>
              <w:t xml:space="preserve">parties </w:t>
            </w:r>
            <w:r w:rsidRPr="00305B4B">
              <w:rPr>
                <w:rFonts w:ascii="Arial" w:hAnsi="Arial" w:cs="Arial"/>
                <w:sz w:val="22"/>
                <w:szCs w:val="22"/>
              </w:rPr>
              <w:t>under contract</w:t>
            </w:r>
            <w:r w:rsidR="00DD2391">
              <w:rPr>
                <w:rFonts w:ascii="Arial" w:hAnsi="Arial" w:cs="Arial"/>
                <w:sz w:val="22"/>
                <w:szCs w:val="22"/>
              </w:rPr>
              <w:t xml:space="preserve"> to funder</w:t>
            </w:r>
            <w:r w:rsidRPr="00305B4B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0828C3" w:rsidRPr="00305B4B" w:rsidRDefault="000828C3" w:rsidP="00F835EE">
            <w:pPr>
              <w:rPr>
                <w:rFonts w:ascii="Arial" w:hAnsi="Arial" w:cs="Arial"/>
                <w:sz w:val="22"/>
                <w:szCs w:val="22"/>
              </w:rPr>
            </w:pPr>
          </w:p>
          <w:p w:rsidR="00B1232B" w:rsidRPr="00305B4B" w:rsidRDefault="00B1232B" w:rsidP="00F835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</w:tcPr>
          <w:p w:rsidR="00B1232B" w:rsidRDefault="00DD2391" w:rsidP="00F835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e.g. </w:t>
            </w:r>
            <w:r w:rsidR="00B1232B" w:rsidRPr="00305B4B">
              <w:rPr>
                <w:rFonts w:ascii="Arial" w:hAnsi="Arial" w:cs="Arial"/>
                <w:sz w:val="22"/>
                <w:szCs w:val="22"/>
              </w:rPr>
              <w:t>Failure to observe internal compliance processes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305B4B">
              <w:rPr>
                <w:rFonts w:ascii="Arial" w:hAnsi="Arial" w:cs="Arial"/>
                <w:sz w:val="22"/>
                <w:szCs w:val="22"/>
              </w:rPr>
              <w:t>Failure to design effective exit plan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r w:rsidRPr="00305B4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305B4B">
              <w:rPr>
                <w:rFonts w:ascii="Arial" w:hAnsi="Arial" w:cs="Arial"/>
                <w:sz w:val="22"/>
                <w:szCs w:val="22"/>
              </w:rPr>
              <w:t>ailure to manage exit plan effectively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305B4B">
              <w:rPr>
                <w:rFonts w:ascii="Arial" w:hAnsi="Arial" w:cs="Arial"/>
                <w:sz w:val="22"/>
                <w:szCs w:val="22"/>
              </w:rPr>
              <w:t>Failure to record extra costs which would be recoverable under contractual indemnity</w:t>
            </w:r>
          </w:p>
          <w:p w:rsidR="00DD2391" w:rsidRPr="00305B4B" w:rsidRDefault="00DD2391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2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9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32B" w:rsidRPr="00305B4B" w:rsidTr="00B1232B">
        <w:tc>
          <w:tcPr>
            <w:tcW w:w="2672" w:type="dxa"/>
            <w:shd w:val="clear" w:color="auto" w:fill="F2F2F2" w:themeFill="background1" w:themeFillShade="F2"/>
          </w:tcPr>
          <w:p w:rsidR="00B1232B" w:rsidRPr="00305B4B" w:rsidRDefault="00B1232B" w:rsidP="00F835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5B4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Others </w:t>
            </w:r>
            <w:r w:rsidR="0022361C" w:rsidRPr="00305B4B">
              <w:rPr>
                <w:rFonts w:ascii="Arial" w:hAnsi="Arial" w:cs="Arial"/>
                <w:b/>
                <w:sz w:val="22"/>
                <w:szCs w:val="22"/>
              </w:rPr>
              <w:t>(specify)</w:t>
            </w:r>
          </w:p>
          <w:p w:rsidR="00B1232B" w:rsidRPr="00305B4B" w:rsidRDefault="00B1232B" w:rsidP="0022361C">
            <w:pPr>
              <w:numPr>
                <w:ilvl w:val="0"/>
                <w:numId w:val="1"/>
              </w:numPr>
              <w:tabs>
                <w:tab w:val="clear" w:pos="720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305B4B">
              <w:rPr>
                <w:rFonts w:ascii="Arial" w:hAnsi="Arial" w:cs="Arial"/>
                <w:sz w:val="22"/>
                <w:szCs w:val="22"/>
              </w:rPr>
              <w:t>consider other parties affected (e.g. patients, end-users)</w:t>
            </w:r>
          </w:p>
          <w:p w:rsidR="00B1232B" w:rsidRPr="00305B4B" w:rsidRDefault="00B1232B" w:rsidP="0022361C">
            <w:pPr>
              <w:numPr>
                <w:ilvl w:val="0"/>
                <w:numId w:val="1"/>
              </w:numPr>
              <w:tabs>
                <w:tab w:val="clear" w:pos="720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305B4B">
              <w:rPr>
                <w:rFonts w:ascii="Arial" w:hAnsi="Arial" w:cs="Arial"/>
                <w:sz w:val="22"/>
                <w:szCs w:val="22"/>
              </w:rPr>
              <w:t xml:space="preserve">consider other risks arising from the action plan </w:t>
            </w:r>
          </w:p>
          <w:p w:rsidR="00B1232B" w:rsidRPr="00305B4B" w:rsidRDefault="00B1232B" w:rsidP="00F835EE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2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9" w:type="dxa"/>
            <w:shd w:val="clear" w:color="auto" w:fill="auto"/>
          </w:tcPr>
          <w:p w:rsidR="00B1232B" w:rsidRPr="00305B4B" w:rsidRDefault="00B1232B" w:rsidP="00F83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1232B" w:rsidRPr="00305B4B" w:rsidRDefault="00B1232B" w:rsidP="00B1232B">
      <w:pPr>
        <w:rPr>
          <w:rFonts w:ascii="Arial" w:hAnsi="Arial" w:cs="Arial"/>
          <w:sz w:val="22"/>
          <w:szCs w:val="22"/>
        </w:rPr>
      </w:pPr>
    </w:p>
    <w:p w:rsidR="00B1232B" w:rsidRPr="00305B4B" w:rsidRDefault="00B1232B" w:rsidP="00B1232B">
      <w:pPr>
        <w:rPr>
          <w:rFonts w:ascii="Arial" w:hAnsi="Arial" w:cs="Arial"/>
          <w:sz w:val="22"/>
          <w:szCs w:val="22"/>
        </w:rPr>
      </w:pPr>
    </w:p>
    <w:p w:rsidR="00B1232B" w:rsidRPr="00305B4B" w:rsidRDefault="00B1232B" w:rsidP="00B1232B">
      <w:pPr>
        <w:rPr>
          <w:rFonts w:ascii="Arial" w:hAnsi="Arial" w:cs="Arial"/>
          <w:sz w:val="22"/>
          <w:szCs w:val="22"/>
        </w:rPr>
      </w:pPr>
    </w:p>
    <w:p w:rsidR="00B1232B" w:rsidRPr="00305B4B" w:rsidRDefault="00B1232B" w:rsidP="00B1232B">
      <w:pPr>
        <w:rPr>
          <w:rFonts w:ascii="Arial" w:hAnsi="Arial" w:cs="Arial"/>
          <w:sz w:val="22"/>
          <w:szCs w:val="22"/>
        </w:rPr>
      </w:pPr>
    </w:p>
    <w:p w:rsidR="00B1232B" w:rsidRPr="00305B4B" w:rsidRDefault="00B1232B" w:rsidP="00B1232B">
      <w:pPr>
        <w:rPr>
          <w:rFonts w:ascii="Arial" w:hAnsi="Arial" w:cs="Arial"/>
          <w:sz w:val="22"/>
          <w:szCs w:val="22"/>
        </w:rPr>
      </w:pPr>
    </w:p>
    <w:p w:rsidR="00B1232B" w:rsidRPr="00305B4B" w:rsidRDefault="00B1232B">
      <w:pPr>
        <w:rPr>
          <w:rFonts w:ascii="Arial" w:hAnsi="Arial" w:cs="Arial"/>
          <w:sz w:val="22"/>
          <w:szCs w:val="22"/>
        </w:rPr>
      </w:pPr>
    </w:p>
    <w:sectPr w:rsidR="00B1232B" w:rsidRPr="00305B4B" w:rsidSect="00041101">
      <w:footerReference w:type="default" r:id="rId8"/>
      <w:headerReference w:type="first" r:id="rId9"/>
      <w:pgSz w:w="16838" w:h="11906" w:orient="landscape" w:code="9"/>
      <w:pgMar w:top="226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32B" w:rsidRDefault="00B1232B">
      <w:r>
        <w:separator/>
      </w:r>
    </w:p>
  </w:endnote>
  <w:endnote w:type="continuationSeparator" w:id="0">
    <w:p w:rsidR="00B1232B" w:rsidRDefault="00B1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32B" w:rsidRPr="00B1232B" w:rsidRDefault="00B1232B" w:rsidP="00B1232B">
    <w:pPr>
      <w:pStyle w:val="Footer"/>
      <w:jc w:val="right"/>
      <w:rPr>
        <w:rFonts w:ascii="Arial" w:hAnsi="Arial" w:cs="Arial"/>
        <w:i/>
        <w:sz w:val="21"/>
        <w:szCs w:val="21"/>
      </w:rPr>
    </w:pPr>
    <w:r w:rsidRPr="00B1232B">
      <w:rPr>
        <w:rFonts w:ascii="Arial" w:hAnsi="Arial" w:cs="Arial"/>
        <w:i/>
        <w:sz w:val="21"/>
        <w:szCs w:val="21"/>
      </w:rPr>
      <w:t xml:space="preserve">Updated </w:t>
    </w:r>
    <w:r w:rsidR="00DD2391">
      <w:rPr>
        <w:rFonts w:ascii="Arial" w:hAnsi="Arial" w:cs="Arial"/>
        <w:i/>
        <w:sz w:val="21"/>
        <w:szCs w:val="21"/>
      </w:rPr>
      <w:t>July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32B" w:rsidRDefault="00B1232B">
      <w:r>
        <w:separator/>
      </w:r>
    </w:p>
  </w:footnote>
  <w:footnote w:type="continuationSeparator" w:id="0">
    <w:p w:rsidR="00B1232B" w:rsidRDefault="00B12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101" w:rsidRDefault="0022361C">
    <w:pPr>
      <w:pStyle w:val="Header"/>
      <w:rPr>
        <w:rFonts w:ascii="Arial Black" w:hAnsi="Arial Black"/>
        <w:b/>
        <w:sz w:val="22"/>
        <w:szCs w:val="22"/>
      </w:rPr>
    </w:pPr>
    <w:r w:rsidRPr="00305B4B">
      <w:rPr>
        <w:rFonts w:ascii="Arial Black" w:hAnsi="Arial Black"/>
        <w:b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 wp14:anchorId="5932E8C8" wp14:editId="1119197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68000" cy="1352550"/>
          <wp:effectExtent l="0" t="0" r="0" b="0"/>
          <wp:wrapNone/>
          <wp:docPr id="1" name="Picture 1" descr="A4landscape_logo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landscape_logo_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B4B" w:rsidRPr="00305B4B">
      <w:rPr>
        <w:rFonts w:ascii="Arial Black" w:hAnsi="Arial Black"/>
        <w:b/>
        <w:sz w:val="22"/>
        <w:szCs w:val="22"/>
      </w:rPr>
      <w:t>ACADEMIC POLICY &amp; QUALITY OFFICE</w:t>
    </w:r>
  </w:p>
  <w:p w:rsidR="007131B7" w:rsidRPr="00305B4B" w:rsidRDefault="007131B7">
    <w:pPr>
      <w:pStyle w:val="Header"/>
      <w:rPr>
        <w:rFonts w:ascii="Arial Black" w:hAnsi="Arial Black"/>
        <w:b/>
        <w:sz w:val="22"/>
        <w:szCs w:val="22"/>
      </w:rPr>
    </w:pPr>
    <w:r>
      <w:rPr>
        <w:rFonts w:ascii="Arial Black" w:hAnsi="Arial Black"/>
        <w:b/>
        <w:sz w:val="22"/>
        <w:szCs w:val="22"/>
      </w:rPr>
      <w:t>QUALITY &amp; STANDARDS HANDBOOK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750"/>
    <w:multiLevelType w:val="hybridMultilevel"/>
    <w:tmpl w:val="F1C6C482"/>
    <w:lvl w:ilvl="0" w:tplc="539019C4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6D50B3"/>
    <w:multiLevelType w:val="hybridMultilevel"/>
    <w:tmpl w:val="36EA134E"/>
    <w:lvl w:ilvl="0" w:tplc="DA661B5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2334B7"/>
    <w:multiLevelType w:val="hybridMultilevel"/>
    <w:tmpl w:val="2D045CBA"/>
    <w:lvl w:ilvl="0" w:tplc="DA661B5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360269A"/>
    <w:multiLevelType w:val="hybridMultilevel"/>
    <w:tmpl w:val="3EC0C1CC"/>
    <w:lvl w:ilvl="0" w:tplc="DA661B50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2B"/>
    <w:rsid w:val="000308FA"/>
    <w:rsid w:val="00041101"/>
    <w:rsid w:val="000828C3"/>
    <w:rsid w:val="001427B0"/>
    <w:rsid w:val="0022361C"/>
    <w:rsid w:val="00252112"/>
    <w:rsid w:val="00305B4B"/>
    <w:rsid w:val="003A71B1"/>
    <w:rsid w:val="00433B1A"/>
    <w:rsid w:val="00447EE4"/>
    <w:rsid w:val="0066379A"/>
    <w:rsid w:val="007131B7"/>
    <w:rsid w:val="008425F3"/>
    <w:rsid w:val="008D011F"/>
    <w:rsid w:val="00B1232B"/>
    <w:rsid w:val="00BC34AB"/>
    <w:rsid w:val="00C65978"/>
    <w:rsid w:val="00D26B82"/>
    <w:rsid w:val="00D93BFD"/>
    <w:rsid w:val="00DD2391"/>
    <w:rsid w:val="00EB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3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110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41101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B1232B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66379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7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3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110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41101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B1232B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66379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7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076076\Downloads\OB-word-template-A4-landscape-logo-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OB-word-template-A4-landscape-logo-blank</Template>
  <TotalTime>9</TotalTime>
  <Pages>5</Pages>
  <Words>499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Turner</dc:creator>
  <cp:lastModifiedBy>OBIS</cp:lastModifiedBy>
  <cp:revision>4</cp:revision>
  <cp:lastPrinted>1901-01-01T00:00:00Z</cp:lastPrinted>
  <dcterms:created xsi:type="dcterms:W3CDTF">2019-08-01T13:50:00Z</dcterms:created>
  <dcterms:modified xsi:type="dcterms:W3CDTF">2020-09-02T16:02:00Z</dcterms:modified>
</cp:coreProperties>
</file>