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609" w:rsidRPr="00C06243" w:rsidRDefault="00E30273" w:rsidP="00BF79FA">
      <w:pPr>
        <w:pStyle w:val="Heading5"/>
        <w:ind w:right="281"/>
        <w:rPr>
          <w:b/>
          <w:i w:val="0"/>
          <w:u w:val="single"/>
        </w:rPr>
      </w:pPr>
      <w:r w:rsidRPr="00C06243">
        <w:rPr>
          <w:b/>
          <w:i w:val="0"/>
        </w:rPr>
        <w:t>Risk Assessment - Appendix 2</w:t>
      </w:r>
    </w:p>
    <w:p w:rsidR="00BF79FA" w:rsidRDefault="00BF79FA" w:rsidP="00BF79FA">
      <w:pPr>
        <w:pStyle w:val="ListBullet"/>
        <w:ind w:right="281"/>
        <w:jc w:val="left"/>
        <w:rPr>
          <w:b/>
          <w:i w:val="0"/>
          <w:sz w:val="24"/>
          <w:szCs w:val="20"/>
          <w:u w:val="single"/>
        </w:rPr>
      </w:pPr>
    </w:p>
    <w:p w:rsidR="00BF79FA" w:rsidRPr="00513E94" w:rsidRDefault="00BF79FA" w:rsidP="00BF79FA">
      <w:pPr>
        <w:pStyle w:val="ListBullet"/>
        <w:ind w:right="281"/>
        <w:jc w:val="left"/>
      </w:pPr>
    </w:p>
    <w:p w:rsidR="00BF79FA" w:rsidRDefault="00BF79FA" w:rsidP="00BF79FA">
      <w:pPr>
        <w:spacing w:line="240" w:lineRule="auto"/>
        <w:ind w:right="281"/>
        <w:rPr>
          <w:b/>
          <w:u w:val="single"/>
        </w:rPr>
      </w:pPr>
      <w:r>
        <w:rPr>
          <w:b/>
          <w:u w:val="single"/>
        </w:rPr>
        <w:t xml:space="preserve">Visual </w:t>
      </w:r>
      <w:bookmarkStart w:id="0" w:name="_GoBack"/>
      <w:r>
        <w:rPr>
          <w:b/>
          <w:u w:val="single"/>
        </w:rPr>
        <w:t xml:space="preserve">Inspection Checklist for Electrical Equipment </w:t>
      </w:r>
      <w:bookmarkEnd w:id="0"/>
    </w:p>
    <w:p w:rsidR="00BF79FA" w:rsidRDefault="00BF79FA" w:rsidP="00BF79FA">
      <w:pPr>
        <w:spacing w:line="240" w:lineRule="auto"/>
        <w:ind w:right="281"/>
      </w:pPr>
    </w:p>
    <w:p w:rsidR="00BF79FA" w:rsidRPr="00513E94" w:rsidRDefault="00BF79FA" w:rsidP="00BF79FA">
      <w:pPr>
        <w:spacing w:line="240" w:lineRule="auto"/>
        <w:ind w:right="281"/>
        <w:jc w:val="both"/>
        <w:rPr>
          <w:sz w:val="22"/>
          <w:szCs w:val="22"/>
        </w:rPr>
      </w:pPr>
      <w:r w:rsidRPr="00513E94">
        <w:rPr>
          <w:sz w:val="22"/>
          <w:szCs w:val="22"/>
        </w:rPr>
        <w:t>Looking for any damage to the electrical equipment can prevent most of the faults that can cause harm.  If you are using electrical equipment at home, please carry out the following visual inspection annually and complete and return the checklist below to your line manager.</w:t>
      </w:r>
    </w:p>
    <w:p w:rsidR="00BF79FA" w:rsidRDefault="00BF79FA" w:rsidP="00BF79FA">
      <w:pPr>
        <w:spacing w:line="240" w:lineRule="auto"/>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8"/>
        <w:gridCol w:w="993"/>
        <w:gridCol w:w="992"/>
      </w:tblGrid>
      <w:tr w:rsidR="00BF79FA">
        <w:tblPrEx>
          <w:tblCellMar>
            <w:top w:w="0" w:type="dxa"/>
            <w:bottom w:w="0" w:type="dxa"/>
          </w:tblCellMar>
        </w:tblPrEx>
        <w:tc>
          <w:tcPr>
            <w:tcW w:w="7938" w:type="dxa"/>
            <w:tcBorders>
              <w:top w:val="nil"/>
              <w:left w:val="nil"/>
            </w:tcBorders>
          </w:tcPr>
          <w:p w:rsidR="00BF79FA" w:rsidRDefault="00BF79FA" w:rsidP="00BF79FA">
            <w:pPr>
              <w:spacing w:line="240" w:lineRule="auto"/>
            </w:pPr>
          </w:p>
        </w:tc>
        <w:tc>
          <w:tcPr>
            <w:tcW w:w="993" w:type="dxa"/>
          </w:tcPr>
          <w:p w:rsidR="00BF79FA" w:rsidRPr="00513E94" w:rsidRDefault="00BF79FA" w:rsidP="00BF79FA">
            <w:pPr>
              <w:pStyle w:val="Heading1"/>
              <w:spacing w:line="240" w:lineRule="auto"/>
              <w:jc w:val="center"/>
              <w:rPr>
                <w:sz w:val="22"/>
                <w:szCs w:val="22"/>
              </w:rPr>
            </w:pPr>
            <w:bookmarkStart w:id="1" w:name="_Toc147571520"/>
            <w:r w:rsidRPr="00513E94">
              <w:rPr>
                <w:sz w:val="22"/>
                <w:szCs w:val="22"/>
              </w:rPr>
              <w:t>Yes</w:t>
            </w:r>
            <w:bookmarkEnd w:id="1"/>
          </w:p>
        </w:tc>
        <w:tc>
          <w:tcPr>
            <w:tcW w:w="992" w:type="dxa"/>
          </w:tcPr>
          <w:p w:rsidR="00BF79FA" w:rsidRPr="00513E94" w:rsidRDefault="00BF79FA" w:rsidP="00BF79FA">
            <w:pPr>
              <w:spacing w:line="240" w:lineRule="auto"/>
              <w:jc w:val="center"/>
              <w:rPr>
                <w:b/>
                <w:sz w:val="22"/>
                <w:szCs w:val="22"/>
              </w:rPr>
            </w:pPr>
            <w:r w:rsidRPr="00513E94">
              <w:rPr>
                <w:b/>
                <w:sz w:val="22"/>
                <w:szCs w:val="22"/>
              </w:rPr>
              <w:t>No</w:t>
            </w:r>
          </w:p>
        </w:tc>
      </w:tr>
      <w:tr w:rsidR="00BF79FA">
        <w:tblPrEx>
          <w:tblCellMar>
            <w:top w:w="0" w:type="dxa"/>
            <w:bottom w:w="0" w:type="dxa"/>
          </w:tblCellMar>
        </w:tblPrEx>
        <w:tc>
          <w:tcPr>
            <w:tcW w:w="7938" w:type="dxa"/>
          </w:tcPr>
          <w:p w:rsidR="00BF79FA" w:rsidRPr="00513E94" w:rsidRDefault="00BF79FA" w:rsidP="00BF79FA">
            <w:pPr>
              <w:numPr>
                <w:ilvl w:val="0"/>
                <w:numId w:val="1"/>
              </w:numPr>
              <w:spacing w:line="240" w:lineRule="auto"/>
              <w:ind w:left="357" w:hanging="357"/>
              <w:jc w:val="both"/>
              <w:rPr>
                <w:color w:val="000000"/>
                <w:sz w:val="22"/>
                <w:szCs w:val="22"/>
              </w:rPr>
            </w:pPr>
            <w:r w:rsidRPr="00513E94">
              <w:rPr>
                <w:color w:val="000000"/>
                <w:sz w:val="22"/>
                <w:szCs w:val="22"/>
              </w:rPr>
              <w:t>Is your electrical supply suitable for homeworking? (e.g. are there sufficient sockets etc)</w:t>
            </w:r>
          </w:p>
          <w:p w:rsidR="00BF79FA" w:rsidRPr="00513E94" w:rsidRDefault="00BF79FA" w:rsidP="00BF79FA">
            <w:pPr>
              <w:numPr>
                <w:ilvl w:val="0"/>
                <w:numId w:val="1"/>
              </w:numPr>
              <w:spacing w:line="240" w:lineRule="auto"/>
              <w:ind w:left="357" w:hanging="357"/>
              <w:jc w:val="both"/>
              <w:rPr>
                <w:sz w:val="22"/>
                <w:szCs w:val="22"/>
              </w:rPr>
            </w:pPr>
            <w:r w:rsidRPr="00513E94">
              <w:rPr>
                <w:color w:val="000000"/>
                <w:sz w:val="22"/>
                <w:szCs w:val="22"/>
              </w:rPr>
              <w:t xml:space="preserve">Did the University test any electrical equipment it provided for </w:t>
            </w:r>
            <w:r w:rsidRPr="00513E94">
              <w:rPr>
                <w:sz w:val="22"/>
                <w:szCs w:val="22"/>
              </w:rPr>
              <w:t>electrical safety before you took it home?</w:t>
            </w:r>
          </w:p>
          <w:p w:rsidR="00BF79FA" w:rsidRPr="00513E94" w:rsidRDefault="00BF79FA" w:rsidP="00BF79FA">
            <w:pPr>
              <w:numPr>
                <w:ilvl w:val="0"/>
                <w:numId w:val="1"/>
              </w:numPr>
              <w:spacing w:line="240" w:lineRule="auto"/>
              <w:jc w:val="both"/>
              <w:rPr>
                <w:sz w:val="22"/>
                <w:szCs w:val="22"/>
              </w:rPr>
            </w:pPr>
            <w:r w:rsidRPr="00513E94">
              <w:rPr>
                <w:sz w:val="22"/>
                <w:szCs w:val="22"/>
              </w:rPr>
              <w:t>Do any plugs show any signs of physical damage?</w:t>
            </w:r>
          </w:p>
          <w:p w:rsidR="00BF79FA" w:rsidRPr="00513E94" w:rsidRDefault="00BF79FA" w:rsidP="00BF79FA">
            <w:pPr>
              <w:numPr>
                <w:ilvl w:val="0"/>
                <w:numId w:val="1"/>
              </w:numPr>
              <w:spacing w:line="240" w:lineRule="auto"/>
              <w:jc w:val="both"/>
              <w:rPr>
                <w:sz w:val="22"/>
                <w:szCs w:val="22"/>
              </w:rPr>
            </w:pPr>
            <w:r w:rsidRPr="00513E94">
              <w:rPr>
                <w:sz w:val="22"/>
                <w:szCs w:val="22"/>
              </w:rPr>
              <w:t>Is the outer covering of cables and wires damaged?</w:t>
            </w:r>
          </w:p>
          <w:p w:rsidR="00BF79FA" w:rsidRPr="00513E94" w:rsidRDefault="00BF79FA" w:rsidP="00BF79FA">
            <w:pPr>
              <w:numPr>
                <w:ilvl w:val="0"/>
                <w:numId w:val="1"/>
              </w:numPr>
              <w:spacing w:line="240" w:lineRule="auto"/>
              <w:jc w:val="both"/>
              <w:rPr>
                <w:sz w:val="22"/>
                <w:szCs w:val="22"/>
              </w:rPr>
            </w:pPr>
            <w:r w:rsidRPr="00513E94">
              <w:rPr>
                <w:sz w:val="22"/>
                <w:szCs w:val="22"/>
              </w:rPr>
              <w:t>Is the outer covering of the equipment damaged?</w:t>
            </w:r>
          </w:p>
          <w:p w:rsidR="00BF79FA" w:rsidRPr="00513E94" w:rsidRDefault="00BF79FA" w:rsidP="00BF79FA">
            <w:pPr>
              <w:numPr>
                <w:ilvl w:val="0"/>
                <w:numId w:val="1"/>
              </w:numPr>
              <w:spacing w:line="240" w:lineRule="auto"/>
              <w:jc w:val="both"/>
              <w:rPr>
                <w:sz w:val="22"/>
                <w:szCs w:val="22"/>
              </w:rPr>
            </w:pPr>
            <w:r w:rsidRPr="00513E94">
              <w:rPr>
                <w:sz w:val="22"/>
                <w:szCs w:val="22"/>
              </w:rPr>
              <w:t>Is there any evidence of overheating i.e. burn marks?</w:t>
            </w:r>
          </w:p>
          <w:p w:rsidR="00BF79FA" w:rsidRPr="00513E94" w:rsidRDefault="00BF79FA" w:rsidP="00BF79FA">
            <w:pPr>
              <w:numPr>
                <w:ilvl w:val="0"/>
                <w:numId w:val="1"/>
              </w:numPr>
              <w:spacing w:line="240" w:lineRule="auto"/>
              <w:jc w:val="both"/>
              <w:rPr>
                <w:sz w:val="22"/>
                <w:szCs w:val="22"/>
              </w:rPr>
            </w:pPr>
            <w:r w:rsidRPr="00513E94">
              <w:rPr>
                <w:sz w:val="22"/>
                <w:szCs w:val="22"/>
              </w:rPr>
              <w:t>Are there any trailing wires?  If yes, can they be tidied away to prevent accidents.</w:t>
            </w:r>
          </w:p>
          <w:p w:rsidR="00BF79FA" w:rsidRDefault="00BF79FA" w:rsidP="00BF79FA">
            <w:pPr>
              <w:spacing w:line="240" w:lineRule="auto"/>
            </w:pPr>
          </w:p>
        </w:tc>
        <w:tc>
          <w:tcPr>
            <w:tcW w:w="993" w:type="dxa"/>
          </w:tcPr>
          <w:p w:rsidR="00BF79FA" w:rsidRDefault="00BF79FA" w:rsidP="00BF79FA">
            <w:pPr>
              <w:spacing w:line="240" w:lineRule="auto"/>
            </w:pPr>
          </w:p>
        </w:tc>
        <w:tc>
          <w:tcPr>
            <w:tcW w:w="992" w:type="dxa"/>
          </w:tcPr>
          <w:p w:rsidR="00BF79FA" w:rsidRDefault="00BF79FA" w:rsidP="00BF79FA">
            <w:pPr>
              <w:spacing w:line="240" w:lineRule="auto"/>
            </w:pPr>
          </w:p>
        </w:tc>
      </w:tr>
    </w:tbl>
    <w:p w:rsidR="00BF79FA" w:rsidRDefault="00BF79FA" w:rsidP="00BF79FA">
      <w:pPr>
        <w:spacing w:line="240" w:lineRule="auto"/>
      </w:pPr>
    </w:p>
    <w:p w:rsidR="00BF79FA" w:rsidRDefault="00BF79FA" w:rsidP="00BF79FA">
      <w:pPr>
        <w:spacing w:line="240" w:lineRule="auto"/>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6095"/>
      </w:tblGrid>
      <w:tr w:rsidR="00BF79FA" w:rsidRPr="00513E94">
        <w:tblPrEx>
          <w:tblCellMar>
            <w:top w:w="0" w:type="dxa"/>
            <w:bottom w:w="0" w:type="dxa"/>
          </w:tblCellMar>
        </w:tblPrEx>
        <w:tc>
          <w:tcPr>
            <w:tcW w:w="3828" w:type="dxa"/>
          </w:tcPr>
          <w:p w:rsidR="00BF79FA" w:rsidRPr="00513E94" w:rsidRDefault="00BF79FA" w:rsidP="00BF79FA">
            <w:pPr>
              <w:spacing w:line="360" w:lineRule="auto"/>
              <w:rPr>
                <w:b/>
                <w:sz w:val="22"/>
                <w:szCs w:val="22"/>
              </w:rPr>
            </w:pPr>
            <w:r w:rsidRPr="00513E94">
              <w:rPr>
                <w:b/>
                <w:sz w:val="22"/>
                <w:szCs w:val="22"/>
              </w:rPr>
              <w:t>Name of Homeworker:</w:t>
            </w:r>
          </w:p>
        </w:tc>
        <w:tc>
          <w:tcPr>
            <w:tcW w:w="6095" w:type="dxa"/>
          </w:tcPr>
          <w:p w:rsidR="00BF79FA" w:rsidRPr="00513E94" w:rsidRDefault="00BF79FA" w:rsidP="00BF79FA">
            <w:pPr>
              <w:spacing w:line="360" w:lineRule="auto"/>
              <w:rPr>
                <w:sz w:val="22"/>
                <w:szCs w:val="22"/>
              </w:rPr>
            </w:pPr>
          </w:p>
        </w:tc>
      </w:tr>
      <w:tr w:rsidR="00BF79FA" w:rsidRPr="00513E94">
        <w:tblPrEx>
          <w:tblCellMar>
            <w:top w:w="0" w:type="dxa"/>
            <w:bottom w:w="0" w:type="dxa"/>
          </w:tblCellMar>
        </w:tblPrEx>
        <w:tc>
          <w:tcPr>
            <w:tcW w:w="3828" w:type="dxa"/>
          </w:tcPr>
          <w:p w:rsidR="00BF79FA" w:rsidRPr="00513E94" w:rsidRDefault="00BF79FA" w:rsidP="00BF79FA">
            <w:pPr>
              <w:spacing w:line="360" w:lineRule="auto"/>
              <w:rPr>
                <w:b/>
                <w:sz w:val="22"/>
                <w:szCs w:val="22"/>
              </w:rPr>
            </w:pPr>
            <w:r w:rsidRPr="00513E94">
              <w:rPr>
                <w:b/>
                <w:sz w:val="22"/>
                <w:szCs w:val="22"/>
              </w:rPr>
              <w:t>School/Directorate:</w:t>
            </w:r>
          </w:p>
        </w:tc>
        <w:tc>
          <w:tcPr>
            <w:tcW w:w="6095" w:type="dxa"/>
          </w:tcPr>
          <w:p w:rsidR="00BF79FA" w:rsidRPr="00513E94" w:rsidRDefault="00BF79FA" w:rsidP="00BF79FA">
            <w:pPr>
              <w:spacing w:line="360" w:lineRule="auto"/>
              <w:rPr>
                <w:sz w:val="22"/>
                <w:szCs w:val="22"/>
              </w:rPr>
            </w:pPr>
          </w:p>
        </w:tc>
      </w:tr>
      <w:tr w:rsidR="00BF79FA" w:rsidRPr="00513E94">
        <w:tblPrEx>
          <w:tblCellMar>
            <w:top w:w="0" w:type="dxa"/>
            <w:bottom w:w="0" w:type="dxa"/>
          </w:tblCellMar>
        </w:tblPrEx>
        <w:tc>
          <w:tcPr>
            <w:tcW w:w="3828" w:type="dxa"/>
          </w:tcPr>
          <w:p w:rsidR="00BF79FA" w:rsidRPr="00513E94" w:rsidRDefault="00BF79FA" w:rsidP="00BF79FA">
            <w:pPr>
              <w:spacing w:line="360" w:lineRule="auto"/>
              <w:rPr>
                <w:b/>
                <w:sz w:val="22"/>
                <w:szCs w:val="22"/>
              </w:rPr>
            </w:pPr>
            <w:r w:rsidRPr="00513E94">
              <w:rPr>
                <w:b/>
                <w:sz w:val="22"/>
                <w:szCs w:val="22"/>
              </w:rPr>
              <w:t>Date:</w:t>
            </w:r>
          </w:p>
        </w:tc>
        <w:tc>
          <w:tcPr>
            <w:tcW w:w="6095" w:type="dxa"/>
          </w:tcPr>
          <w:p w:rsidR="00BF79FA" w:rsidRPr="00513E94" w:rsidRDefault="00BF79FA" w:rsidP="00BF79FA">
            <w:pPr>
              <w:spacing w:line="360" w:lineRule="auto"/>
              <w:rPr>
                <w:sz w:val="22"/>
                <w:szCs w:val="22"/>
              </w:rPr>
            </w:pPr>
          </w:p>
        </w:tc>
      </w:tr>
    </w:tbl>
    <w:p w:rsidR="00BF79FA" w:rsidRPr="00513E94" w:rsidRDefault="00BF79FA" w:rsidP="00BF79FA">
      <w:pPr>
        <w:spacing w:line="240" w:lineRule="auto"/>
        <w:rPr>
          <w:sz w:val="22"/>
          <w:szCs w:val="22"/>
        </w:rPr>
      </w:pPr>
    </w:p>
    <w:p w:rsidR="00BF79FA" w:rsidRPr="00513E94" w:rsidRDefault="00BF79FA" w:rsidP="00BF79FA">
      <w:pPr>
        <w:spacing w:line="240" w:lineRule="auto"/>
        <w:rPr>
          <w:sz w:val="22"/>
          <w:szCs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4394"/>
      </w:tblGrid>
      <w:tr w:rsidR="00BF79FA" w:rsidRPr="00513E94">
        <w:tblPrEx>
          <w:tblCellMar>
            <w:top w:w="0" w:type="dxa"/>
            <w:bottom w:w="0" w:type="dxa"/>
          </w:tblCellMar>
        </w:tblPrEx>
        <w:trPr>
          <w:cantSplit/>
        </w:trPr>
        <w:tc>
          <w:tcPr>
            <w:tcW w:w="9923" w:type="dxa"/>
            <w:gridSpan w:val="2"/>
          </w:tcPr>
          <w:p w:rsidR="00BF79FA" w:rsidRPr="00513E94" w:rsidRDefault="00BF79FA" w:rsidP="00BF79FA">
            <w:pPr>
              <w:spacing w:line="240" w:lineRule="auto"/>
              <w:rPr>
                <w:b/>
                <w:sz w:val="22"/>
                <w:szCs w:val="22"/>
              </w:rPr>
            </w:pPr>
            <w:r w:rsidRPr="00513E94">
              <w:rPr>
                <w:b/>
                <w:sz w:val="22"/>
                <w:szCs w:val="22"/>
              </w:rPr>
              <w:t>Please list below the items of electrical</w:t>
            </w:r>
            <w:r>
              <w:rPr>
                <w:b/>
                <w:sz w:val="22"/>
                <w:szCs w:val="22"/>
              </w:rPr>
              <w:t xml:space="preserve"> </w:t>
            </w:r>
            <w:r w:rsidRPr="00513E94">
              <w:rPr>
                <w:b/>
                <w:sz w:val="22"/>
                <w:szCs w:val="22"/>
              </w:rPr>
              <w:t>equipment provided by the university for the</w:t>
            </w:r>
          </w:p>
          <w:p w:rsidR="00BF79FA" w:rsidRDefault="00BF79FA" w:rsidP="00BF79FA">
            <w:pPr>
              <w:spacing w:line="240" w:lineRule="auto"/>
              <w:rPr>
                <w:b/>
                <w:sz w:val="22"/>
                <w:szCs w:val="22"/>
              </w:rPr>
            </w:pPr>
            <w:r w:rsidRPr="00513E94">
              <w:rPr>
                <w:b/>
                <w:sz w:val="22"/>
                <w:szCs w:val="22"/>
              </w:rPr>
              <w:t>homeworker.</w:t>
            </w:r>
          </w:p>
          <w:p w:rsidR="00BF79FA" w:rsidRDefault="00BF79FA" w:rsidP="00BF79FA">
            <w:pPr>
              <w:pStyle w:val="ListBullet"/>
            </w:pPr>
          </w:p>
          <w:p w:rsidR="00BF79FA" w:rsidRPr="00513E94" w:rsidRDefault="00BF79FA" w:rsidP="00BF79FA">
            <w:pPr>
              <w:pStyle w:val="ListBullet"/>
            </w:pPr>
          </w:p>
          <w:p w:rsidR="00BF79FA" w:rsidRPr="00513E94" w:rsidRDefault="00BF79FA" w:rsidP="00BF79FA">
            <w:pPr>
              <w:spacing w:line="240" w:lineRule="auto"/>
              <w:rPr>
                <w:b/>
                <w:sz w:val="22"/>
                <w:szCs w:val="22"/>
              </w:rPr>
            </w:pPr>
          </w:p>
          <w:p w:rsidR="00BF79FA" w:rsidRPr="00513E94" w:rsidRDefault="00BF79FA" w:rsidP="00BF79FA">
            <w:pPr>
              <w:spacing w:line="240" w:lineRule="auto"/>
              <w:rPr>
                <w:b/>
                <w:sz w:val="22"/>
                <w:szCs w:val="22"/>
              </w:rPr>
            </w:pPr>
          </w:p>
          <w:p w:rsidR="00BF79FA" w:rsidRPr="00513E94" w:rsidRDefault="00BF79FA" w:rsidP="00BF79FA">
            <w:pPr>
              <w:spacing w:line="240" w:lineRule="auto"/>
              <w:rPr>
                <w:b/>
                <w:sz w:val="22"/>
                <w:szCs w:val="22"/>
              </w:rPr>
            </w:pPr>
          </w:p>
          <w:p w:rsidR="00BF79FA" w:rsidRPr="00513E94" w:rsidRDefault="00BF79FA" w:rsidP="00BF79FA">
            <w:pPr>
              <w:spacing w:line="240" w:lineRule="auto"/>
              <w:rPr>
                <w:b/>
                <w:sz w:val="22"/>
                <w:szCs w:val="22"/>
              </w:rPr>
            </w:pPr>
          </w:p>
          <w:p w:rsidR="00BF79FA" w:rsidRPr="00513E94" w:rsidRDefault="00BF79FA" w:rsidP="00BF79FA">
            <w:pPr>
              <w:spacing w:line="240" w:lineRule="auto"/>
              <w:rPr>
                <w:b/>
                <w:sz w:val="22"/>
                <w:szCs w:val="22"/>
              </w:rPr>
            </w:pPr>
          </w:p>
          <w:p w:rsidR="00BF79FA" w:rsidRPr="00513E94" w:rsidRDefault="00BF79FA" w:rsidP="00BF79FA">
            <w:pPr>
              <w:spacing w:line="240" w:lineRule="auto"/>
              <w:rPr>
                <w:b/>
                <w:sz w:val="22"/>
                <w:szCs w:val="22"/>
              </w:rPr>
            </w:pPr>
          </w:p>
          <w:p w:rsidR="00BF79FA" w:rsidRDefault="00BF79FA" w:rsidP="00BF79FA">
            <w:pPr>
              <w:spacing w:line="240" w:lineRule="auto"/>
              <w:rPr>
                <w:b/>
                <w:sz w:val="22"/>
                <w:szCs w:val="22"/>
              </w:rPr>
            </w:pPr>
          </w:p>
          <w:p w:rsidR="00BF79FA" w:rsidRPr="00513E94" w:rsidRDefault="00BF79FA" w:rsidP="00BF79FA">
            <w:pPr>
              <w:pStyle w:val="ListBullet"/>
            </w:pPr>
          </w:p>
          <w:p w:rsidR="00BF79FA" w:rsidRPr="00513E94" w:rsidRDefault="00BF79FA" w:rsidP="00BF79FA">
            <w:pPr>
              <w:spacing w:line="240" w:lineRule="auto"/>
              <w:rPr>
                <w:b/>
                <w:sz w:val="22"/>
                <w:szCs w:val="22"/>
              </w:rPr>
            </w:pPr>
          </w:p>
          <w:p w:rsidR="00BF79FA" w:rsidRPr="00513E94" w:rsidRDefault="00BF79FA" w:rsidP="00BF79FA">
            <w:pPr>
              <w:spacing w:line="240" w:lineRule="auto"/>
              <w:rPr>
                <w:b/>
                <w:sz w:val="22"/>
                <w:szCs w:val="22"/>
              </w:rPr>
            </w:pPr>
          </w:p>
          <w:p w:rsidR="00BF79FA" w:rsidRPr="00513E94" w:rsidRDefault="00BF79FA" w:rsidP="00BF79FA">
            <w:pPr>
              <w:spacing w:line="240" w:lineRule="auto"/>
              <w:rPr>
                <w:b/>
                <w:sz w:val="22"/>
                <w:szCs w:val="22"/>
              </w:rPr>
            </w:pPr>
          </w:p>
          <w:p w:rsidR="00BF79FA" w:rsidRPr="00513E94" w:rsidRDefault="00BF79FA" w:rsidP="00BF79FA">
            <w:pPr>
              <w:spacing w:line="240" w:lineRule="auto"/>
              <w:rPr>
                <w:b/>
                <w:sz w:val="22"/>
                <w:szCs w:val="22"/>
              </w:rPr>
            </w:pPr>
          </w:p>
          <w:p w:rsidR="00BF79FA" w:rsidRPr="00513E94" w:rsidRDefault="00BF79FA" w:rsidP="00BF79FA">
            <w:pPr>
              <w:spacing w:line="240" w:lineRule="auto"/>
              <w:rPr>
                <w:b/>
                <w:sz w:val="22"/>
                <w:szCs w:val="22"/>
              </w:rPr>
            </w:pPr>
          </w:p>
          <w:p w:rsidR="00BF79FA" w:rsidRPr="00513E94" w:rsidRDefault="00BF79FA" w:rsidP="00BF79FA">
            <w:pPr>
              <w:spacing w:line="240" w:lineRule="auto"/>
              <w:rPr>
                <w:b/>
                <w:sz w:val="22"/>
                <w:szCs w:val="22"/>
              </w:rPr>
            </w:pPr>
          </w:p>
        </w:tc>
      </w:tr>
      <w:tr w:rsidR="00BF79FA">
        <w:tblPrEx>
          <w:tblCellMar>
            <w:top w:w="0" w:type="dxa"/>
            <w:bottom w:w="0" w:type="dxa"/>
          </w:tblCellMar>
        </w:tblPrEx>
        <w:tc>
          <w:tcPr>
            <w:tcW w:w="5529" w:type="dxa"/>
          </w:tcPr>
          <w:p w:rsidR="00BF79FA" w:rsidRPr="00513E94" w:rsidRDefault="00BF79FA" w:rsidP="00BF79FA">
            <w:pPr>
              <w:spacing w:line="360" w:lineRule="auto"/>
              <w:rPr>
                <w:b/>
                <w:sz w:val="22"/>
                <w:szCs w:val="22"/>
              </w:rPr>
            </w:pPr>
            <w:r w:rsidRPr="00513E94">
              <w:rPr>
                <w:b/>
                <w:sz w:val="22"/>
                <w:szCs w:val="22"/>
              </w:rPr>
              <w:t>Agreed by Head of Directorate/Head of School:</w:t>
            </w:r>
          </w:p>
        </w:tc>
        <w:tc>
          <w:tcPr>
            <w:tcW w:w="4394" w:type="dxa"/>
          </w:tcPr>
          <w:p w:rsidR="00BF79FA" w:rsidRPr="00513E94" w:rsidRDefault="00BF79FA" w:rsidP="00BF79FA">
            <w:pPr>
              <w:spacing w:line="360" w:lineRule="auto"/>
              <w:rPr>
                <w:sz w:val="22"/>
                <w:szCs w:val="22"/>
              </w:rPr>
            </w:pPr>
          </w:p>
        </w:tc>
      </w:tr>
      <w:tr w:rsidR="00BF79FA">
        <w:tblPrEx>
          <w:tblCellMar>
            <w:top w:w="0" w:type="dxa"/>
            <w:bottom w:w="0" w:type="dxa"/>
          </w:tblCellMar>
        </w:tblPrEx>
        <w:tc>
          <w:tcPr>
            <w:tcW w:w="5529" w:type="dxa"/>
          </w:tcPr>
          <w:p w:rsidR="00BF79FA" w:rsidRPr="00513E94" w:rsidRDefault="00BF79FA" w:rsidP="00BF79FA">
            <w:pPr>
              <w:spacing w:line="360" w:lineRule="auto"/>
              <w:rPr>
                <w:b/>
                <w:sz w:val="22"/>
                <w:szCs w:val="22"/>
              </w:rPr>
            </w:pPr>
            <w:r w:rsidRPr="00513E94">
              <w:rPr>
                <w:b/>
                <w:sz w:val="22"/>
                <w:szCs w:val="22"/>
              </w:rPr>
              <w:t>Date:</w:t>
            </w:r>
          </w:p>
        </w:tc>
        <w:tc>
          <w:tcPr>
            <w:tcW w:w="4394" w:type="dxa"/>
          </w:tcPr>
          <w:p w:rsidR="00BF79FA" w:rsidRPr="00513E94" w:rsidRDefault="00BF79FA" w:rsidP="00BF79FA">
            <w:pPr>
              <w:spacing w:line="360" w:lineRule="auto"/>
              <w:rPr>
                <w:sz w:val="22"/>
                <w:szCs w:val="22"/>
              </w:rPr>
            </w:pPr>
          </w:p>
        </w:tc>
      </w:tr>
    </w:tbl>
    <w:p w:rsidR="00BF79FA" w:rsidRPr="00D46674" w:rsidRDefault="00BF79FA">
      <w:pPr>
        <w:rPr>
          <w:rFonts w:cs="Arial"/>
          <w:sz w:val="20"/>
        </w:rPr>
      </w:pPr>
    </w:p>
    <w:sectPr w:rsidR="00BF79FA" w:rsidRPr="00D46674" w:rsidSect="00BF79FA">
      <w:headerReference w:type="first" r:id="rId7"/>
      <w:pgSz w:w="11906" w:h="16838" w:code="9"/>
      <w:pgMar w:top="2268"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273" w:rsidRDefault="00E30273">
      <w:pPr>
        <w:spacing w:line="240" w:lineRule="auto"/>
      </w:pPr>
      <w:r>
        <w:separator/>
      </w:r>
    </w:p>
  </w:endnote>
  <w:endnote w:type="continuationSeparator" w:id="0">
    <w:p w:rsidR="00E30273" w:rsidRDefault="00E302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273" w:rsidRDefault="00E30273">
      <w:pPr>
        <w:spacing w:line="240" w:lineRule="auto"/>
      </w:pPr>
      <w:r>
        <w:separator/>
      </w:r>
    </w:p>
  </w:footnote>
  <w:footnote w:type="continuationSeparator" w:id="0">
    <w:p w:rsidR="00E30273" w:rsidRDefault="00E302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9FA" w:rsidRDefault="00FE2C12">
    <w:pPr>
      <w:pStyle w:val="Header"/>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524750" cy="1352550"/>
          <wp:effectExtent l="0" t="0" r="0" b="0"/>
          <wp:wrapNone/>
          <wp:docPr id="1" name="Picture 1" descr="A4portrait_logo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portrait_logo_blan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352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73044"/>
    <w:multiLevelType w:val="singleLevel"/>
    <w:tmpl w:val="080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78E"/>
    <w:rsid w:val="00BF79FA"/>
    <w:rsid w:val="00E30273"/>
    <w:rsid w:val="00FE2C12"/>
  </w:rsids>
  <m:mathPr>
    <m:mathFont m:val="Cambria Math"/>
    <m:brkBin m:val="before"/>
    <m:brkBinSub m:val="--"/>
    <m:smallFrac m:val="0"/>
    <m:dispDef m:val="0"/>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2C585EE6-1930-4F4B-BB91-847B15FFA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ListBullet"/>
    <w:qFormat/>
    <w:rsid w:val="00FF2609"/>
    <w:pPr>
      <w:spacing w:line="460" w:lineRule="exact"/>
    </w:pPr>
    <w:rPr>
      <w:rFonts w:ascii="Arial" w:eastAsia="Times" w:hAnsi="Arial"/>
      <w:sz w:val="24"/>
    </w:rPr>
  </w:style>
  <w:style w:type="paragraph" w:styleId="Heading1">
    <w:name w:val="heading 1"/>
    <w:basedOn w:val="Normal"/>
    <w:next w:val="Normal"/>
    <w:link w:val="Heading1Char"/>
    <w:qFormat/>
    <w:rsid w:val="00FF2609"/>
    <w:pPr>
      <w:keepNext/>
      <w:outlineLvl w:val="0"/>
    </w:pPr>
    <w:rPr>
      <w:b/>
    </w:rPr>
  </w:style>
  <w:style w:type="paragraph" w:styleId="Heading5">
    <w:name w:val="heading 5"/>
    <w:basedOn w:val="Normal"/>
    <w:next w:val="Normal"/>
    <w:link w:val="Heading5Char"/>
    <w:qFormat/>
    <w:rsid w:val="00FF2609"/>
    <w:pPr>
      <w:keepNext/>
      <w:spacing w:line="240" w:lineRule="auto"/>
      <w:jc w:val="both"/>
      <w:outlineLvl w:val="4"/>
    </w:pPr>
    <w:rPr>
      <w:rFonts w:eastAsia="Times New Roman"/>
      <w: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1421B"/>
    <w:pPr>
      <w:tabs>
        <w:tab w:val="center" w:pos="4153"/>
        <w:tab w:val="right" w:pos="8306"/>
      </w:tabs>
    </w:pPr>
  </w:style>
  <w:style w:type="paragraph" w:styleId="Footer">
    <w:name w:val="footer"/>
    <w:basedOn w:val="Normal"/>
    <w:rsid w:val="0031421B"/>
    <w:pPr>
      <w:tabs>
        <w:tab w:val="center" w:pos="4153"/>
        <w:tab w:val="right" w:pos="8306"/>
      </w:tabs>
    </w:pPr>
  </w:style>
  <w:style w:type="character" w:customStyle="1" w:styleId="Heading1Char">
    <w:name w:val="Heading 1 Char"/>
    <w:basedOn w:val="DefaultParagraphFont"/>
    <w:link w:val="Heading1"/>
    <w:rsid w:val="00FF2609"/>
    <w:rPr>
      <w:rFonts w:ascii="Arial" w:eastAsia="Times" w:hAnsi="Arial"/>
      <w:b/>
      <w:sz w:val="24"/>
      <w:lang w:eastAsia="en-GB"/>
    </w:rPr>
  </w:style>
  <w:style w:type="character" w:customStyle="1" w:styleId="Heading5Char">
    <w:name w:val="Heading 5 Char"/>
    <w:basedOn w:val="DefaultParagraphFont"/>
    <w:link w:val="Heading5"/>
    <w:rsid w:val="00FF2609"/>
    <w:rPr>
      <w:rFonts w:ascii="Arial" w:hAnsi="Arial"/>
      <w:i/>
      <w:sz w:val="24"/>
      <w:lang w:eastAsia="en-GB"/>
    </w:rPr>
  </w:style>
  <w:style w:type="paragraph" w:styleId="ListBullet">
    <w:name w:val="List Bullet"/>
    <w:basedOn w:val="Normal"/>
    <w:autoRedefine/>
    <w:rsid w:val="00FF2609"/>
    <w:pPr>
      <w:spacing w:line="240" w:lineRule="auto"/>
      <w:ind w:right="-380"/>
      <w:jc w:val="right"/>
    </w:pPr>
    <w:rPr>
      <w: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p0070562:Downloads:OB-word-template-A4-portrait-logo-blank%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OB-word-template-A4-portrait-logo-blank (2)</Template>
  <TotalTime>0</TotalTime>
  <Pages>1</Pages>
  <Words>162</Words>
  <Characters>928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1088</CharactersWithSpaces>
  <SharedDoc>false</SharedDoc>
  <HLinks>
    <vt:vector size="6" baseType="variant">
      <vt:variant>
        <vt:i4>7077967</vt:i4>
      </vt:variant>
      <vt:variant>
        <vt:i4>-1</vt:i4>
      </vt:variant>
      <vt:variant>
        <vt:i4>2049</vt:i4>
      </vt:variant>
      <vt:variant>
        <vt:i4>1</vt:i4>
      </vt:variant>
      <vt:variant>
        <vt:lpwstr>A4portrait_logo_blank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DREWETT, LIZ</dc:creator>
  <cp:keywords/>
  <dc:description/>
  <cp:lastModifiedBy>Lee Schreckengaust</cp:lastModifiedBy>
  <cp:revision>2</cp:revision>
  <cp:lastPrinted>1601-01-01T00:00:00Z</cp:lastPrinted>
  <dcterms:created xsi:type="dcterms:W3CDTF">2022-10-12T09:03:00Z</dcterms:created>
  <dcterms:modified xsi:type="dcterms:W3CDTF">2022-10-12T09:03:00Z</dcterms:modified>
</cp:coreProperties>
</file>