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ACC" w:rsidRPr="003037A8" w:rsidRDefault="00DD1768" w:rsidP="00DB4625">
      <w:pPr>
        <w:pStyle w:val="Heading5"/>
        <w:ind w:right="139"/>
        <w:rPr>
          <w:b/>
          <w:i w:val="0"/>
          <w:u w:val="single"/>
        </w:rPr>
      </w:pPr>
      <w:r w:rsidRPr="003037A8">
        <w:rPr>
          <w:b/>
          <w:i w:val="0"/>
        </w:rPr>
        <w:t>Risk Assessment - Appendix 4</w:t>
      </w:r>
    </w:p>
    <w:p w:rsidR="00DB4625" w:rsidRDefault="00DB4625" w:rsidP="00DB4625">
      <w:pPr>
        <w:spacing w:line="240" w:lineRule="auto"/>
        <w:ind w:right="139"/>
        <w:rPr>
          <w:b/>
          <w:u w:val="single"/>
        </w:rPr>
      </w:pPr>
    </w:p>
    <w:p w:rsidR="00DB4625" w:rsidRPr="003037A8" w:rsidRDefault="00DB4625" w:rsidP="00DB4625">
      <w:pPr>
        <w:pStyle w:val="ListBullet"/>
        <w:ind w:right="139"/>
      </w:pPr>
    </w:p>
    <w:p w:rsidR="00DB4625" w:rsidRPr="003037A8" w:rsidRDefault="00DB4625" w:rsidP="00DB4625">
      <w:pPr>
        <w:pStyle w:val="ListBullet"/>
        <w:ind w:right="139"/>
      </w:pPr>
    </w:p>
    <w:p w:rsidR="00DB4625" w:rsidRDefault="00DB4625" w:rsidP="00DB4625">
      <w:pPr>
        <w:spacing w:line="240" w:lineRule="auto"/>
        <w:ind w:right="139"/>
        <w:rPr>
          <w:b/>
          <w:u w:val="single"/>
        </w:rPr>
      </w:pPr>
      <w:bookmarkStart w:id="0" w:name="_GoBack"/>
      <w:r>
        <w:rPr>
          <w:b/>
          <w:u w:val="single"/>
        </w:rPr>
        <w:t xml:space="preserve">Control of Substances Hazardous to Health (COSHH) </w:t>
      </w:r>
      <w:bookmarkEnd w:id="0"/>
    </w:p>
    <w:p w:rsidR="00DB4625" w:rsidRDefault="00DB4625" w:rsidP="00DB4625">
      <w:pPr>
        <w:spacing w:line="240" w:lineRule="auto"/>
        <w:ind w:right="139"/>
      </w:pPr>
    </w:p>
    <w:p w:rsidR="00DB4625" w:rsidRPr="003037A8" w:rsidRDefault="00DB4625" w:rsidP="00DB4625">
      <w:pPr>
        <w:spacing w:line="240" w:lineRule="auto"/>
        <w:ind w:right="139"/>
        <w:jc w:val="both"/>
        <w:rPr>
          <w:sz w:val="22"/>
          <w:szCs w:val="22"/>
        </w:rPr>
      </w:pPr>
      <w:r w:rsidRPr="003037A8">
        <w:rPr>
          <w:sz w:val="22"/>
          <w:szCs w:val="22"/>
        </w:rPr>
        <w:t xml:space="preserve">Please complete and return the following checklist to your line manager if you use substances or materials that may be hazardous to health and safety while working at home.  If significant risks are identified from the checklist a full COSHH assessment may need to be carried out.  Please complete a separate form for each product used. </w:t>
      </w:r>
    </w:p>
    <w:p w:rsidR="00DB4625" w:rsidRDefault="00DB4625" w:rsidP="00DB4625">
      <w:pPr>
        <w:spacing w:line="240" w:lineRule="auto"/>
      </w:pPr>
    </w:p>
    <w:p w:rsidR="00DB4625" w:rsidRPr="003037A8" w:rsidRDefault="00DB4625" w:rsidP="00DB4625">
      <w:pPr>
        <w:pStyle w:val="ListBullet"/>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992"/>
        <w:gridCol w:w="993"/>
      </w:tblGrid>
      <w:tr w:rsidR="00DB4625">
        <w:tblPrEx>
          <w:tblCellMar>
            <w:top w:w="0" w:type="dxa"/>
            <w:bottom w:w="0" w:type="dxa"/>
          </w:tblCellMar>
        </w:tblPrEx>
        <w:tc>
          <w:tcPr>
            <w:tcW w:w="8080" w:type="dxa"/>
          </w:tcPr>
          <w:p w:rsidR="00DB4625" w:rsidRPr="003037A8" w:rsidRDefault="00DB4625" w:rsidP="00DB4625">
            <w:pPr>
              <w:pStyle w:val="Heading2"/>
              <w:spacing w:line="240" w:lineRule="auto"/>
              <w:rPr>
                <w:b/>
              </w:rPr>
            </w:pPr>
            <w:bookmarkStart w:id="1" w:name="_Toc147571522"/>
            <w:r w:rsidRPr="003037A8">
              <w:rPr>
                <w:b/>
                <w:sz w:val="24"/>
                <w:szCs w:val="24"/>
              </w:rPr>
              <w:t>Product name:-</w:t>
            </w:r>
            <w:bookmarkEnd w:id="1"/>
          </w:p>
        </w:tc>
        <w:tc>
          <w:tcPr>
            <w:tcW w:w="992" w:type="dxa"/>
          </w:tcPr>
          <w:p w:rsidR="00DB4625" w:rsidRPr="003037A8" w:rsidRDefault="00DB4625" w:rsidP="00DB4625">
            <w:pPr>
              <w:pStyle w:val="Heading1"/>
              <w:spacing w:line="240" w:lineRule="auto"/>
              <w:jc w:val="center"/>
              <w:rPr>
                <w:sz w:val="22"/>
                <w:szCs w:val="22"/>
              </w:rPr>
            </w:pPr>
            <w:bookmarkStart w:id="2" w:name="_Toc147571523"/>
            <w:r w:rsidRPr="003037A8">
              <w:rPr>
                <w:sz w:val="22"/>
                <w:szCs w:val="22"/>
              </w:rPr>
              <w:t>Yes</w:t>
            </w:r>
            <w:bookmarkEnd w:id="2"/>
          </w:p>
        </w:tc>
        <w:tc>
          <w:tcPr>
            <w:tcW w:w="993" w:type="dxa"/>
          </w:tcPr>
          <w:p w:rsidR="00DB4625" w:rsidRPr="003037A8" w:rsidRDefault="00DB4625" w:rsidP="00DB4625">
            <w:pPr>
              <w:spacing w:line="240" w:lineRule="auto"/>
              <w:jc w:val="center"/>
              <w:rPr>
                <w:b/>
                <w:sz w:val="22"/>
                <w:szCs w:val="22"/>
              </w:rPr>
            </w:pPr>
            <w:r w:rsidRPr="003037A8">
              <w:rPr>
                <w:b/>
                <w:sz w:val="22"/>
                <w:szCs w:val="22"/>
              </w:rPr>
              <w:t>No</w:t>
            </w:r>
          </w:p>
        </w:tc>
      </w:tr>
      <w:tr w:rsidR="00DB4625">
        <w:tblPrEx>
          <w:tblCellMar>
            <w:top w:w="0" w:type="dxa"/>
            <w:bottom w:w="0" w:type="dxa"/>
          </w:tblCellMar>
        </w:tblPrEx>
        <w:tc>
          <w:tcPr>
            <w:tcW w:w="8080" w:type="dxa"/>
          </w:tcPr>
          <w:p w:rsidR="00DB4625" w:rsidRPr="003037A8" w:rsidRDefault="00DB4625" w:rsidP="00DB4625">
            <w:pPr>
              <w:numPr>
                <w:ilvl w:val="0"/>
                <w:numId w:val="1"/>
              </w:numPr>
              <w:spacing w:line="240" w:lineRule="auto"/>
              <w:rPr>
                <w:sz w:val="22"/>
                <w:szCs w:val="22"/>
              </w:rPr>
            </w:pPr>
            <w:r w:rsidRPr="003037A8">
              <w:rPr>
                <w:sz w:val="22"/>
                <w:szCs w:val="22"/>
              </w:rPr>
              <w:t>Is there a symbol on the product that indicates it is</w:t>
            </w:r>
          </w:p>
          <w:p w:rsidR="00DB4625" w:rsidRPr="003037A8" w:rsidRDefault="00DB4625" w:rsidP="00DB4625">
            <w:pPr>
              <w:numPr>
                <w:ilvl w:val="0"/>
                <w:numId w:val="2"/>
              </w:numPr>
              <w:spacing w:line="240" w:lineRule="auto"/>
              <w:ind w:left="357" w:hanging="357"/>
              <w:rPr>
                <w:sz w:val="22"/>
                <w:szCs w:val="22"/>
              </w:rPr>
            </w:pPr>
            <w:r w:rsidRPr="003037A8">
              <w:rPr>
                <w:sz w:val="22"/>
                <w:szCs w:val="22"/>
              </w:rPr>
              <w:t>Flammable</w:t>
            </w:r>
          </w:p>
          <w:p w:rsidR="00DB4625" w:rsidRPr="003037A8" w:rsidRDefault="00DB4625" w:rsidP="00DB4625">
            <w:pPr>
              <w:numPr>
                <w:ilvl w:val="0"/>
                <w:numId w:val="2"/>
              </w:numPr>
              <w:spacing w:line="240" w:lineRule="auto"/>
              <w:ind w:left="357" w:hanging="357"/>
              <w:rPr>
                <w:sz w:val="22"/>
                <w:szCs w:val="22"/>
              </w:rPr>
            </w:pPr>
            <w:r w:rsidRPr="003037A8">
              <w:rPr>
                <w:sz w:val="22"/>
                <w:szCs w:val="22"/>
              </w:rPr>
              <w:t>Toxic</w:t>
            </w:r>
          </w:p>
          <w:p w:rsidR="00DB4625" w:rsidRPr="003037A8" w:rsidRDefault="00DB4625" w:rsidP="00DB4625">
            <w:pPr>
              <w:numPr>
                <w:ilvl w:val="0"/>
                <w:numId w:val="2"/>
              </w:numPr>
              <w:spacing w:line="240" w:lineRule="auto"/>
              <w:ind w:left="357" w:hanging="357"/>
              <w:rPr>
                <w:sz w:val="22"/>
                <w:szCs w:val="22"/>
              </w:rPr>
            </w:pPr>
            <w:r w:rsidRPr="003037A8">
              <w:rPr>
                <w:sz w:val="22"/>
                <w:szCs w:val="22"/>
              </w:rPr>
              <w:t>Corrosive</w:t>
            </w:r>
          </w:p>
          <w:p w:rsidR="00DB4625" w:rsidRPr="003037A8" w:rsidRDefault="00DB4625" w:rsidP="00DB4625">
            <w:pPr>
              <w:numPr>
                <w:ilvl w:val="0"/>
                <w:numId w:val="2"/>
              </w:numPr>
              <w:spacing w:line="240" w:lineRule="auto"/>
              <w:ind w:left="357" w:hanging="357"/>
              <w:rPr>
                <w:sz w:val="22"/>
                <w:szCs w:val="22"/>
              </w:rPr>
            </w:pPr>
            <w:r w:rsidRPr="003037A8">
              <w:rPr>
                <w:sz w:val="22"/>
                <w:szCs w:val="22"/>
              </w:rPr>
              <w:t>Harmful</w:t>
            </w:r>
          </w:p>
          <w:p w:rsidR="00DB4625" w:rsidRPr="003037A8" w:rsidRDefault="00DB4625" w:rsidP="00DB4625">
            <w:pPr>
              <w:numPr>
                <w:ilvl w:val="0"/>
                <w:numId w:val="2"/>
              </w:numPr>
              <w:spacing w:line="240" w:lineRule="auto"/>
              <w:ind w:left="357" w:hanging="357"/>
              <w:rPr>
                <w:sz w:val="22"/>
                <w:szCs w:val="22"/>
              </w:rPr>
            </w:pPr>
            <w:r w:rsidRPr="003037A8">
              <w:rPr>
                <w:sz w:val="22"/>
                <w:szCs w:val="22"/>
              </w:rPr>
              <w:t>Irritant</w:t>
            </w:r>
          </w:p>
          <w:p w:rsidR="00DB4625" w:rsidRPr="003037A8" w:rsidRDefault="00DB4625" w:rsidP="00DB4625">
            <w:pPr>
              <w:numPr>
                <w:ilvl w:val="0"/>
                <w:numId w:val="1"/>
              </w:numPr>
              <w:spacing w:line="240" w:lineRule="auto"/>
              <w:rPr>
                <w:sz w:val="22"/>
                <w:szCs w:val="22"/>
              </w:rPr>
            </w:pPr>
            <w:r w:rsidRPr="003037A8">
              <w:rPr>
                <w:sz w:val="22"/>
                <w:szCs w:val="22"/>
              </w:rPr>
              <w:t>Does it give off fumes?</w:t>
            </w:r>
          </w:p>
          <w:p w:rsidR="00DB4625" w:rsidRPr="003037A8" w:rsidRDefault="00DB4625" w:rsidP="00DB4625">
            <w:pPr>
              <w:numPr>
                <w:ilvl w:val="0"/>
                <w:numId w:val="1"/>
              </w:numPr>
              <w:spacing w:line="240" w:lineRule="auto"/>
              <w:rPr>
                <w:sz w:val="22"/>
                <w:szCs w:val="22"/>
              </w:rPr>
            </w:pPr>
            <w:r w:rsidRPr="003037A8">
              <w:rPr>
                <w:sz w:val="22"/>
                <w:szCs w:val="22"/>
              </w:rPr>
              <w:t>Is it stored safely?</w:t>
            </w:r>
          </w:p>
          <w:p w:rsidR="00DB4625" w:rsidRPr="003037A8" w:rsidRDefault="00DB4625" w:rsidP="00DB4625">
            <w:pPr>
              <w:numPr>
                <w:ilvl w:val="0"/>
                <w:numId w:val="1"/>
              </w:numPr>
              <w:spacing w:line="240" w:lineRule="auto"/>
              <w:rPr>
                <w:sz w:val="22"/>
                <w:szCs w:val="22"/>
              </w:rPr>
            </w:pPr>
            <w:r w:rsidRPr="003037A8">
              <w:rPr>
                <w:sz w:val="22"/>
                <w:szCs w:val="22"/>
              </w:rPr>
              <w:t>Do you have any reason to believe a member of your household is or could be adversely affected by the substance/material being used?</w:t>
            </w:r>
          </w:p>
          <w:p w:rsidR="00DB4625" w:rsidRDefault="00DB4625" w:rsidP="00DB4625">
            <w:pPr>
              <w:spacing w:line="240" w:lineRule="auto"/>
            </w:pPr>
          </w:p>
        </w:tc>
        <w:tc>
          <w:tcPr>
            <w:tcW w:w="992" w:type="dxa"/>
          </w:tcPr>
          <w:p w:rsidR="00DB4625" w:rsidRDefault="00DB4625" w:rsidP="00DB4625">
            <w:pPr>
              <w:spacing w:line="240" w:lineRule="auto"/>
            </w:pPr>
          </w:p>
        </w:tc>
        <w:tc>
          <w:tcPr>
            <w:tcW w:w="993" w:type="dxa"/>
          </w:tcPr>
          <w:p w:rsidR="00DB4625" w:rsidRDefault="00DB4625" w:rsidP="00DB4625">
            <w:pPr>
              <w:spacing w:line="240" w:lineRule="auto"/>
            </w:pPr>
          </w:p>
        </w:tc>
      </w:tr>
    </w:tbl>
    <w:p w:rsidR="00DB4625" w:rsidRDefault="00DB4625" w:rsidP="00DB4625">
      <w:pPr>
        <w:spacing w:line="240" w:lineRule="auto"/>
      </w:pPr>
    </w:p>
    <w:p w:rsidR="00DB4625" w:rsidRDefault="00DB4625" w:rsidP="00DB4625">
      <w:pPr>
        <w:spacing w:line="240" w:lineRule="auto"/>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946"/>
      </w:tblGrid>
      <w:tr w:rsidR="00DB4625">
        <w:tblPrEx>
          <w:tblCellMar>
            <w:top w:w="0" w:type="dxa"/>
            <w:bottom w:w="0" w:type="dxa"/>
          </w:tblCellMar>
        </w:tblPrEx>
        <w:tc>
          <w:tcPr>
            <w:tcW w:w="3119" w:type="dxa"/>
          </w:tcPr>
          <w:p w:rsidR="00DB4625" w:rsidRPr="003037A8" w:rsidRDefault="00DB4625" w:rsidP="00DB4625">
            <w:pPr>
              <w:spacing w:line="360" w:lineRule="auto"/>
              <w:rPr>
                <w:b/>
                <w:sz w:val="22"/>
                <w:szCs w:val="22"/>
              </w:rPr>
            </w:pPr>
            <w:r w:rsidRPr="003037A8">
              <w:rPr>
                <w:b/>
                <w:sz w:val="22"/>
                <w:szCs w:val="22"/>
              </w:rPr>
              <w:t>Name:</w:t>
            </w:r>
          </w:p>
        </w:tc>
        <w:tc>
          <w:tcPr>
            <w:tcW w:w="6946" w:type="dxa"/>
          </w:tcPr>
          <w:p w:rsidR="00DB4625" w:rsidRPr="003037A8" w:rsidRDefault="00DB4625" w:rsidP="00DB4625">
            <w:pPr>
              <w:spacing w:line="360" w:lineRule="auto"/>
              <w:rPr>
                <w:sz w:val="22"/>
                <w:szCs w:val="22"/>
              </w:rPr>
            </w:pPr>
          </w:p>
        </w:tc>
      </w:tr>
      <w:tr w:rsidR="00DB4625">
        <w:tblPrEx>
          <w:tblCellMar>
            <w:top w:w="0" w:type="dxa"/>
            <w:bottom w:w="0" w:type="dxa"/>
          </w:tblCellMar>
        </w:tblPrEx>
        <w:tc>
          <w:tcPr>
            <w:tcW w:w="3119" w:type="dxa"/>
          </w:tcPr>
          <w:p w:rsidR="00DB4625" w:rsidRPr="003037A8" w:rsidRDefault="00DB4625" w:rsidP="00DB4625">
            <w:pPr>
              <w:spacing w:line="360" w:lineRule="auto"/>
              <w:rPr>
                <w:b/>
                <w:sz w:val="22"/>
                <w:szCs w:val="22"/>
              </w:rPr>
            </w:pPr>
            <w:r w:rsidRPr="003037A8">
              <w:rPr>
                <w:b/>
                <w:sz w:val="22"/>
                <w:szCs w:val="22"/>
              </w:rPr>
              <w:t>School/Directorate:</w:t>
            </w:r>
          </w:p>
        </w:tc>
        <w:tc>
          <w:tcPr>
            <w:tcW w:w="6946" w:type="dxa"/>
          </w:tcPr>
          <w:p w:rsidR="00DB4625" w:rsidRPr="003037A8" w:rsidRDefault="00DB4625" w:rsidP="00DB4625">
            <w:pPr>
              <w:spacing w:line="360" w:lineRule="auto"/>
              <w:rPr>
                <w:sz w:val="22"/>
                <w:szCs w:val="22"/>
              </w:rPr>
            </w:pPr>
          </w:p>
        </w:tc>
      </w:tr>
      <w:tr w:rsidR="00DB4625">
        <w:tblPrEx>
          <w:tblCellMar>
            <w:top w:w="0" w:type="dxa"/>
            <w:bottom w:w="0" w:type="dxa"/>
          </w:tblCellMar>
        </w:tblPrEx>
        <w:tc>
          <w:tcPr>
            <w:tcW w:w="3119" w:type="dxa"/>
          </w:tcPr>
          <w:p w:rsidR="00DB4625" w:rsidRPr="003037A8" w:rsidRDefault="00DB4625" w:rsidP="00DB4625">
            <w:pPr>
              <w:spacing w:line="360" w:lineRule="auto"/>
              <w:rPr>
                <w:b/>
                <w:sz w:val="22"/>
                <w:szCs w:val="22"/>
              </w:rPr>
            </w:pPr>
            <w:r w:rsidRPr="003037A8">
              <w:rPr>
                <w:b/>
                <w:sz w:val="22"/>
                <w:szCs w:val="22"/>
              </w:rPr>
              <w:t>Date:</w:t>
            </w:r>
          </w:p>
        </w:tc>
        <w:tc>
          <w:tcPr>
            <w:tcW w:w="6946" w:type="dxa"/>
          </w:tcPr>
          <w:p w:rsidR="00DB4625" w:rsidRPr="003037A8" w:rsidRDefault="00DB4625" w:rsidP="00DB4625">
            <w:pPr>
              <w:spacing w:line="360" w:lineRule="auto"/>
              <w:rPr>
                <w:sz w:val="22"/>
                <w:szCs w:val="22"/>
              </w:rPr>
            </w:pPr>
          </w:p>
        </w:tc>
      </w:tr>
      <w:tr w:rsidR="00DB4625">
        <w:tblPrEx>
          <w:tblCellMar>
            <w:top w:w="0" w:type="dxa"/>
            <w:bottom w:w="0" w:type="dxa"/>
          </w:tblCellMar>
        </w:tblPrEx>
        <w:tc>
          <w:tcPr>
            <w:tcW w:w="3119" w:type="dxa"/>
          </w:tcPr>
          <w:p w:rsidR="00DB4625" w:rsidRPr="003037A8" w:rsidRDefault="00DB4625" w:rsidP="00DB4625">
            <w:pPr>
              <w:spacing w:line="240" w:lineRule="auto"/>
              <w:rPr>
                <w:b/>
                <w:sz w:val="22"/>
                <w:szCs w:val="22"/>
              </w:rPr>
            </w:pPr>
            <w:r w:rsidRPr="003037A8">
              <w:rPr>
                <w:b/>
                <w:sz w:val="22"/>
                <w:szCs w:val="22"/>
              </w:rPr>
              <w:t>COSHH Assessment required?</w:t>
            </w:r>
          </w:p>
        </w:tc>
        <w:tc>
          <w:tcPr>
            <w:tcW w:w="6946" w:type="dxa"/>
          </w:tcPr>
          <w:p w:rsidR="00DB4625" w:rsidRPr="003037A8" w:rsidRDefault="00DB4625" w:rsidP="00DB4625">
            <w:pPr>
              <w:spacing w:line="240" w:lineRule="auto"/>
              <w:rPr>
                <w:sz w:val="22"/>
                <w:szCs w:val="22"/>
              </w:rPr>
            </w:pPr>
          </w:p>
        </w:tc>
      </w:tr>
    </w:tbl>
    <w:p w:rsidR="00DB4625" w:rsidRDefault="00DB4625" w:rsidP="00DB4625">
      <w:pPr>
        <w:spacing w:line="240" w:lineRule="auto"/>
      </w:pPr>
    </w:p>
    <w:p w:rsidR="00DB4625" w:rsidRDefault="00DB4625" w:rsidP="00DB4625"/>
    <w:p w:rsidR="00DB4625" w:rsidRDefault="00DB4625" w:rsidP="00DB4625">
      <w:pPr>
        <w:rPr>
          <w:vertAlign w:val="superscript"/>
        </w:rPr>
      </w:pPr>
    </w:p>
    <w:p w:rsidR="00DB4625" w:rsidRDefault="00DB4625" w:rsidP="00DB4625">
      <w:pPr>
        <w:rPr>
          <w:vertAlign w:val="superscript"/>
        </w:rPr>
      </w:pPr>
    </w:p>
    <w:p w:rsidR="00DB4625" w:rsidRPr="00D46674" w:rsidRDefault="00DB4625">
      <w:pPr>
        <w:rPr>
          <w:rFonts w:cs="Arial"/>
          <w:sz w:val="20"/>
        </w:rPr>
      </w:pPr>
    </w:p>
    <w:sectPr w:rsidR="00DB4625" w:rsidRPr="00D46674" w:rsidSect="00DB4625">
      <w:headerReference w:type="first" r:id="rId7"/>
      <w:pgSz w:w="11906" w:h="16838" w:code="9"/>
      <w:pgMar w:top="226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768" w:rsidRDefault="00DD1768">
      <w:pPr>
        <w:spacing w:line="240" w:lineRule="auto"/>
      </w:pPr>
      <w:r>
        <w:separator/>
      </w:r>
    </w:p>
  </w:endnote>
  <w:endnote w:type="continuationSeparator" w:id="0">
    <w:p w:rsidR="00DD1768" w:rsidRDefault="00DD17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768" w:rsidRDefault="00DD1768">
      <w:pPr>
        <w:spacing w:line="240" w:lineRule="auto"/>
      </w:pPr>
      <w:r>
        <w:separator/>
      </w:r>
    </w:p>
  </w:footnote>
  <w:footnote w:type="continuationSeparator" w:id="0">
    <w:p w:rsidR="00DD1768" w:rsidRDefault="00DD17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625" w:rsidRDefault="000E486A">
    <w:pPr>
      <w:pStyle w:val="Header"/>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24750" cy="1352550"/>
          <wp:effectExtent l="0" t="0" r="0" b="0"/>
          <wp:wrapNone/>
          <wp:docPr id="1" name="Picture 1" descr="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9543D"/>
    <w:multiLevelType w:val="singleLevel"/>
    <w:tmpl w:val="63A29C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9397C19"/>
    <w:multiLevelType w:val="singleLevel"/>
    <w:tmpl w:val="08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8E"/>
    <w:rsid w:val="000E486A"/>
    <w:rsid w:val="00DB4625"/>
    <w:rsid w:val="00DD1768"/>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CB8D4275-B623-497B-942B-6A6F4A42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ListBullet"/>
    <w:qFormat/>
    <w:rsid w:val="00A01ACC"/>
    <w:pPr>
      <w:spacing w:line="460" w:lineRule="exact"/>
    </w:pPr>
    <w:rPr>
      <w:rFonts w:ascii="Arial" w:eastAsia="Times" w:hAnsi="Arial"/>
      <w:sz w:val="24"/>
    </w:rPr>
  </w:style>
  <w:style w:type="paragraph" w:styleId="Heading1">
    <w:name w:val="heading 1"/>
    <w:basedOn w:val="Normal"/>
    <w:next w:val="Normal"/>
    <w:link w:val="Heading1Char"/>
    <w:qFormat/>
    <w:rsid w:val="00A01ACC"/>
    <w:pPr>
      <w:keepNext/>
      <w:outlineLvl w:val="0"/>
    </w:pPr>
    <w:rPr>
      <w:b/>
    </w:rPr>
  </w:style>
  <w:style w:type="paragraph" w:styleId="Heading2">
    <w:name w:val="heading 2"/>
    <w:basedOn w:val="Normal"/>
    <w:next w:val="Normal"/>
    <w:link w:val="Heading2Char"/>
    <w:qFormat/>
    <w:rsid w:val="00A01ACC"/>
    <w:pPr>
      <w:keepNext/>
      <w:outlineLvl w:val="1"/>
    </w:pPr>
    <w:rPr>
      <w:sz w:val="29"/>
    </w:rPr>
  </w:style>
  <w:style w:type="paragraph" w:styleId="Heading5">
    <w:name w:val="heading 5"/>
    <w:basedOn w:val="Normal"/>
    <w:next w:val="Normal"/>
    <w:link w:val="Heading5Char"/>
    <w:qFormat/>
    <w:rsid w:val="00A01ACC"/>
    <w:pPr>
      <w:keepNext/>
      <w:spacing w:line="240" w:lineRule="auto"/>
      <w:jc w:val="both"/>
      <w:outlineLvl w:val="4"/>
    </w:pPr>
    <w:rPr>
      <w:rFonts w:eastAsia="Times New Roman"/>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1421B"/>
    <w:pPr>
      <w:tabs>
        <w:tab w:val="center" w:pos="4153"/>
        <w:tab w:val="right" w:pos="8306"/>
      </w:tabs>
    </w:pPr>
  </w:style>
  <w:style w:type="paragraph" w:styleId="Footer">
    <w:name w:val="footer"/>
    <w:basedOn w:val="Normal"/>
    <w:rsid w:val="0031421B"/>
    <w:pPr>
      <w:tabs>
        <w:tab w:val="center" w:pos="4153"/>
        <w:tab w:val="right" w:pos="8306"/>
      </w:tabs>
    </w:pPr>
  </w:style>
  <w:style w:type="character" w:customStyle="1" w:styleId="Heading1Char">
    <w:name w:val="Heading 1 Char"/>
    <w:basedOn w:val="DefaultParagraphFont"/>
    <w:link w:val="Heading1"/>
    <w:rsid w:val="00A01ACC"/>
    <w:rPr>
      <w:rFonts w:ascii="Arial" w:eastAsia="Times" w:hAnsi="Arial"/>
      <w:b/>
      <w:sz w:val="24"/>
      <w:lang w:eastAsia="en-GB"/>
    </w:rPr>
  </w:style>
  <w:style w:type="character" w:customStyle="1" w:styleId="Heading2Char">
    <w:name w:val="Heading 2 Char"/>
    <w:basedOn w:val="DefaultParagraphFont"/>
    <w:link w:val="Heading2"/>
    <w:rsid w:val="00A01ACC"/>
    <w:rPr>
      <w:rFonts w:ascii="Arial" w:eastAsia="Times" w:hAnsi="Arial"/>
      <w:sz w:val="29"/>
      <w:lang w:eastAsia="en-GB"/>
    </w:rPr>
  </w:style>
  <w:style w:type="character" w:customStyle="1" w:styleId="Heading5Char">
    <w:name w:val="Heading 5 Char"/>
    <w:basedOn w:val="DefaultParagraphFont"/>
    <w:link w:val="Heading5"/>
    <w:rsid w:val="00A01ACC"/>
    <w:rPr>
      <w:rFonts w:ascii="Arial" w:hAnsi="Arial"/>
      <w:i/>
      <w:sz w:val="24"/>
      <w:lang w:eastAsia="en-GB"/>
    </w:rPr>
  </w:style>
  <w:style w:type="paragraph" w:styleId="ListBullet">
    <w:name w:val="List Bullet"/>
    <w:basedOn w:val="Normal"/>
    <w:autoRedefine/>
    <w:rsid w:val="00A01ACC"/>
    <w:pPr>
      <w:spacing w:line="240" w:lineRule="auto"/>
      <w:ind w:right="-380"/>
      <w:jc w:val="right"/>
    </w:pPr>
    <w:rPr>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0070562:Downloads:OB-word-template-A4-portrait-logo-blank%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OB-word-template-A4-portrait-logo-blank (2)</Template>
  <TotalTime>0</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799</CharactersWithSpaces>
  <SharedDoc>false</SharedDoc>
  <HLinks>
    <vt:vector size="6" baseType="variant">
      <vt:variant>
        <vt:i4>7077967</vt:i4>
      </vt:variant>
      <vt:variant>
        <vt:i4>-1</vt:i4>
      </vt:variant>
      <vt:variant>
        <vt:i4>2049</vt:i4>
      </vt:variant>
      <vt:variant>
        <vt:i4>1</vt:i4>
      </vt:variant>
      <vt:variant>
        <vt:lpwstr>A4portrait_logo_blank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DREWETT, LIZ</dc:creator>
  <cp:keywords/>
  <dc:description/>
  <cp:lastModifiedBy>Lee Schreckengaust</cp:lastModifiedBy>
  <cp:revision>2</cp:revision>
  <cp:lastPrinted>1601-01-01T00:00:00Z</cp:lastPrinted>
  <dcterms:created xsi:type="dcterms:W3CDTF">2022-10-12T09:40:00Z</dcterms:created>
  <dcterms:modified xsi:type="dcterms:W3CDTF">2022-10-12T09:40:00Z</dcterms:modified>
</cp:coreProperties>
</file>